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222B2" w14:textId="75658E21" w:rsidR="002F0B76" w:rsidRDefault="002F0B76" w:rsidP="006C2A60">
      <w:pPr>
        <w:spacing w:after="0" w:line="240" w:lineRule="auto"/>
        <w:jc w:val="center"/>
        <w:rPr>
          <w:rFonts w:ascii="Times New Roman" w:hAnsi="Times New Roman" w:cs="Times New Roman"/>
          <w:b/>
          <w:bCs/>
          <w:sz w:val="32"/>
          <w:szCs w:val="32"/>
        </w:rPr>
      </w:pPr>
      <w:r w:rsidRPr="006C2A60">
        <w:rPr>
          <w:rFonts w:ascii="Times New Roman" w:hAnsi="Times New Roman" w:cs="Times New Roman"/>
          <w:b/>
          <w:bCs/>
          <w:sz w:val="32"/>
          <w:szCs w:val="32"/>
        </w:rPr>
        <w:t>PEMBERDAYAAN MASYARAKAT MELALUI PENGUATAN LITERASI KEUANGAN DAN INKLUSI KEUANGAN</w:t>
      </w:r>
    </w:p>
    <w:p w14:paraId="2E390C91" w14:textId="77777777" w:rsidR="006C2A60" w:rsidRPr="006C2A60" w:rsidRDefault="006C2A60" w:rsidP="006C2A60">
      <w:pPr>
        <w:spacing w:after="0" w:line="240" w:lineRule="auto"/>
        <w:jc w:val="center"/>
        <w:rPr>
          <w:rFonts w:ascii="Times New Roman" w:hAnsi="Times New Roman" w:cs="Times New Roman"/>
          <w:b/>
          <w:bCs/>
          <w:sz w:val="32"/>
          <w:szCs w:val="32"/>
        </w:rPr>
      </w:pPr>
    </w:p>
    <w:p w14:paraId="0089C096" w14:textId="77777777" w:rsidR="002F0B76" w:rsidRPr="002F0B76" w:rsidRDefault="002F0B76" w:rsidP="006C2A60">
      <w:pPr>
        <w:spacing w:after="0" w:line="240" w:lineRule="auto"/>
        <w:jc w:val="center"/>
        <w:rPr>
          <w:rFonts w:ascii="Times New Roman" w:hAnsi="Times New Roman" w:cs="Times New Roman"/>
          <w:b/>
          <w:bCs/>
          <w:sz w:val="24"/>
          <w:szCs w:val="24"/>
        </w:rPr>
      </w:pPr>
      <w:proofErr w:type="spellStart"/>
      <w:r w:rsidRPr="002F0B76">
        <w:rPr>
          <w:rFonts w:ascii="Times New Roman" w:hAnsi="Times New Roman" w:cs="Times New Roman"/>
          <w:b/>
          <w:bCs/>
          <w:sz w:val="24"/>
          <w:szCs w:val="24"/>
        </w:rPr>
        <w:t>Rehandi</w:t>
      </w:r>
      <w:proofErr w:type="spellEnd"/>
    </w:p>
    <w:p w14:paraId="3FADFDA1" w14:textId="77777777" w:rsidR="002F0B76" w:rsidRPr="002F0B76" w:rsidRDefault="002F0B76" w:rsidP="006C2A60">
      <w:pPr>
        <w:spacing w:after="0" w:line="240" w:lineRule="auto"/>
        <w:jc w:val="center"/>
        <w:rPr>
          <w:rFonts w:ascii="Times New Roman" w:hAnsi="Times New Roman" w:cs="Times New Roman"/>
          <w:sz w:val="24"/>
          <w:szCs w:val="24"/>
        </w:rPr>
      </w:pPr>
      <w:proofErr w:type="spellStart"/>
      <w:r w:rsidRPr="002F0B76">
        <w:rPr>
          <w:rFonts w:ascii="Times New Roman" w:hAnsi="Times New Roman" w:cs="Times New Roman"/>
          <w:sz w:val="24"/>
          <w:szCs w:val="24"/>
        </w:rPr>
        <w:t>Fakultas</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Ekonomi</w:t>
      </w:r>
      <w:proofErr w:type="spellEnd"/>
      <w:r w:rsidRPr="002F0B76">
        <w:rPr>
          <w:rFonts w:ascii="Times New Roman" w:hAnsi="Times New Roman" w:cs="Times New Roman"/>
          <w:sz w:val="24"/>
          <w:szCs w:val="24"/>
        </w:rPr>
        <w:t xml:space="preserve"> dan </w:t>
      </w:r>
      <w:proofErr w:type="spellStart"/>
      <w:r w:rsidRPr="002F0B76">
        <w:rPr>
          <w:rFonts w:ascii="Times New Roman" w:hAnsi="Times New Roman" w:cs="Times New Roman"/>
          <w:sz w:val="24"/>
          <w:szCs w:val="24"/>
        </w:rPr>
        <w:t>Bisnis</w:t>
      </w:r>
      <w:proofErr w:type="spellEnd"/>
      <w:r w:rsidRPr="002F0B76">
        <w:rPr>
          <w:rFonts w:ascii="Times New Roman" w:hAnsi="Times New Roman" w:cs="Times New Roman"/>
          <w:sz w:val="24"/>
          <w:szCs w:val="24"/>
        </w:rPr>
        <w:t xml:space="preserve">, Universitas </w:t>
      </w:r>
      <w:proofErr w:type="spellStart"/>
      <w:r w:rsidRPr="002F0B76">
        <w:rPr>
          <w:rFonts w:ascii="Times New Roman" w:hAnsi="Times New Roman" w:cs="Times New Roman"/>
          <w:sz w:val="24"/>
          <w:szCs w:val="24"/>
        </w:rPr>
        <w:t>Tadulako</w:t>
      </w:r>
      <w:proofErr w:type="spellEnd"/>
    </w:p>
    <w:bookmarkStart w:id="0" w:name="_Hlk131505041"/>
    <w:p w14:paraId="10E7D9BE" w14:textId="3BB946D0" w:rsidR="002F0B76" w:rsidRPr="002F0B76" w:rsidRDefault="006C2A60" w:rsidP="006C2A6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fldChar w:fldCharType="begin"/>
      </w:r>
      <w:r>
        <w:rPr>
          <w:rFonts w:ascii="Times New Roman" w:hAnsi="Times New Roman" w:cs="Times New Roman"/>
          <w:i/>
          <w:iCs/>
          <w:sz w:val="24"/>
          <w:szCs w:val="24"/>
        </w:rPr>
        <w:instrText xml:space="preserve"> HYPERLINK "mailto:</w:instrText>
      </w:r>
      <w:r w:rsidRPr="006C2A60">
        <w:rPr>
          <w:rFonts w:ascii="Times New Roman" w:hAnsi="Times New Roman" w:cs="Times New Roman"/>
          <w:i/>
          <w:iCs/>
          <w:sz w:val="24"/>
          <w:szCs w:val="24"/>
        </w:rPr>
        <w:instrText>rayhandi007@gmail.com</w:instrText>
      </w:r>
      <w:r>
        <w:rPr>
          <w:rFonts w:ascii="Times New Roman" w:hAnsi="Times New Roman" w:cs="Times New Roman"/>
          <w:i/>
          <w:iCs/>
          <w:sz w:val="24"/>
          <w:szCs w:val="24"/>
        </w:rPr>
        <w:instrText xml:space="preserve">" </w:instrText>
      </w:r>
      <w:r>
        <w:rPr>
          <w:rFonts w:ascii="Times New Roman" w:hAnsi="Times New Roman" w:cs="Times New Roman"/>
          <w:i/>
          <w:iCs/>
          <w:sz w:val="24"/>
          <w:szCs w:val="24"/>
        </w:rPr>
        <w:fldChar w:fldCharType="separate"/>
      </w:r>
      <w:r w:rsidRPr="0029336D">
        <w:rPr>
          <w:rStyle w:val="Hyperlink"/>
          <w:rFonts w:ascii="Times New Roman" w:hAnsi="Times New Roman" w:cs="Times New Roman"/>
          <w:i/>
          <w:iCs/>
          <w:sz w:val="24"/>
          <w:szCs w:val="24"/>
        </w:rPr>
        <w:t>rayhandi007@gmail.com</w:t>
      </w:r>
      <w:r>
        <w:rPr>
          <w:rFonts w:ascii="Times New Roman" w:hAnsi="Times New Roman" w:cs="Times New Roman"/>
          <w:i/>
          <w:iCs/>
          <w:sz w:val="24"/>
          <w:szCs w:val="24"/>
        </w:rPr>
        <w:fldChar w:fldCharType="end"/>
      </w:r>
      <w:bookmarkEnd w:id="0"/>
      <w:r>
        <w:rPr>
          <w:rStyle w:val="Hyperlink"/>
          <w:rFonts w:ascii="Times New Roman" w:hAnsi="Times New Roman" w:cs="Times New Roman"/>
          <w:i/>
          <w:iCs/>
          <w:color w:val="auto"/>
          <w:sz w:val="24"/>
          <w:szCs w:val="24"/>
        </w:rPr>
        <w:t xml:space="preserve">  </w:t>
      </w:r>
    </w:p>
    <w:p w14:paraId="2998FB35" w14:textId="27B20369" w:rsidR="00DD3AEF" w:rsidRDefault="006C2A60" w:rsidP="002F0B7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C37A9F6" w14:textId="0512EACF" w:rsidR="006C2A60" w:rsidRDefault="002F0B76" w:rsidP="00FF0889">
      <w:pPr>
        <w:spacing w:after="0" w:line="240" w:lineRule="auto"/>
        <w:jc w:val="center"/>
        <w:rPr>
          <w:rFonts w:ascii="Times New Roman" w:hAnsi="Times New Roman" w:cs="Times New Roman"/>
          <w:b/>
          <w:bCs/>
          <w:i/>
          <w:iCs/>
          <w:sz w:val="24"/>
          <w:szCs w:val="24"/>
        </w:rPr>
      </w:pPr>
      <w:r w:rsidRPr="002F0B76">
        <w:rPr>
          <w:rFonts w:ascii="Times New Roman" w:hAnsi="Times New Roman" w:cs="Times New Roman"/>
          <w:b/>
          <w:bCs/>
          <w:i/>
          <w:iCs/>
          <w:sz w:val="24"/>
          <w:szCs w:val="24"/>
        </w:rPr>
        <w:t>Abstract</w:t>
      </w:r>
    </w:p>
    <w:p w14:paraId="41C6BF19" w14:textId="77777777" w:rsidR="00F16733" w:rsidRDefault="00F16733" w:rsidP="00FF0889">
      <w:pPr>
        <w:spacing w:after="0" w:line="240" w:lineRule="auto"/>
        <w:jc w:val="center"/>
        <w:rPr>
          <w:rFonts w:ascii="Times New Roman" w:hAnsi="Times New Roman" w:cs="Times New Roman"/>
          <w:i/>
          <w:iCs/>
          <w:sz w:val="24"/>
          <w:szCs w:val="24"/>
        </w:rPr>
      </w:pPr>
    </w:p>
    <w:p w14:paraId="6CE9E808" w14:textId="50ADEEEB" w:rsidR="002F0B76" w:rsidRDefault="002F0B76" w:rsidP="00FF0889">
      <w:pPr>
        <w:spacing w:after="0" w:line="240" w:lineRule="auto"/>
        <w:ind w:firstLine="720"/>
        <w:jc w:val="both"/>
        <w:rPr>
          <w:rFonts w:ascii="Times New Roman" w:hAnsi="Times New Roman" w:cs="Times New Roman"/>
          <w:i/>
          <w:iCs/>
          <w:sz w:val="24"/>
          <w:szCs w:val="24"/>
        </w:rPr>
      </w:pPr>
      <w:r w:rsidRPr="002F0B76">
        <w:rPr>
          <w:rFonts w:ascii="Times New Roman" w:hAnsi="Times New Roman" w:cs="Times New Roman"/>
          <w:i/>
          <w:iCs/>
          <w:sz w:val="24"/>
          <w:szCs w:val="24"/>
        </w:rPr>
        <w:t xml:space="preserve">Based on the results of observations made that the financial behavior of Zahra chip </w:t>
      </w:r>
      <w:r>
        <w:rPr>
          <w:rFonts w:ascii="Times New Roman" w:hAnsi="Times New Roman" w:cs="Times New Roman"/>
          <w:i/>
          <w:iCs/>
          <w:sz w:val="24"/>
          <w:szCs w:val="24"/>
        </w:rPr>
        <w:t>UMKM</w:t>
      </w:r>
      <w:r w:rsidRPr="002F0B76">
        <w:rPr>
          <w:rFonts w:ascii="Times New Roman" w:hAnsi="Times New Roman" w:cs="Times New Roman"/>
          <w:i/>
          <w:iCs/>
          <w:sz w:val="24"/>
          <w:szCs w:val="24"/>
        </w:rPr>
        <w:t xml:space="preserve"> in </w:t>
      </w:r>
      <w:proofErr w:type="spellStart"/>
      <w:r w:rsidRPr="002F0B76">
        <w:rPr>
          <w:rFonts w:ascii="Times New Roman" w:hAnsi="Times New Roman" w:cs="Times New Roman"/>
          <w:i/>
          <w:iCs/>
          <w:sz w:val="24"/>
          <w:szCs w:val="24"/>
        </w:rPr>
        <w:t>Kotarindau</w:t>
      </w:r>
      <w:proofErr w:type="spellEnd"/>
      <w:r w:rsidRPr="002F0B76">
        <w:rPr>
          <w:rFonts w:ascii="Times New Roman" w:hAnsi="Times New Roman" w:cs="Times New Roman"/>
          <w:i/>
          <w:iCs/>
          <w:sz w:val="24"/>
          <w:szCs w:val="24"/>
        </w:rPr>
        <w:t xml:space="preserve"> Village is not too low but not high either, the majority of them only understand the basic knowledge, such as planning, it's just that they don't apply it, however, for financial inclusion such as saving, investment and utilization of existing capital media, still needs further study. The majority of business actors take credit but do not understand the aspects that must be taken into account. The method for implementing community empowerment activities is divided into 3 (three) stages, namely the Observation stage, the implementation stage and the final stage, namely mentoring. The results of the training and mentoring provide an increase in </w:t>
      </w:r>
      <w:r>
        <w:rPr>
          <w:rFonts w:ascii="Times New Roman" w:hAnsi="Times New Roman" w:cs="Times New Roman"/>
          <w:i/>
          <w:iCs/>
          <w:sz w:val="24"/>
          <w:szCs w:val="24"/>
        </w:rPr>
        <w:t>UMKM</w:t>
      </w:r>
      <w:r w:rsidRPr="002F0B76">
        <w:rPr>
          <w:rFonts w:ascii="Times New Roman" w:hAnsi="Times New Roman" w:cs="Times New Roman"/>
          <w:i/>
          <w:iCs/>
          <w:sz w:val="24"/>
          <w:szCs w:val="24"/>
        </w:rPr>
        <w:t xml:space="preserve"> financial literacy through the preparation of simple financial reports. financial statements can reflect the real condition of a business, furthermore financial reports can be used as a means of making business decisions. the results of financial literacy and financial inclusion training can add more insight regarding the media to access finance in the materials and assistance that has been carried out.</w:t>
      </w:r>
    </w:p>
    <w:p w14:paraId="3BB382B7" w14:textId="77777777" w:rsidR="006C2A60" w:rsidRPr="002F0B76" w:rsidRDefault="006C2A60" w:rsidP="00FF0889">
      <w:pPr>
        <w:spacing w:after="0" w:line="240" w:lineRule="auto"/>
        <w:ind w:firstLine="720"/>
        <w:jc w:val="both"/>
        <w:rPr>
          <w:rFonts w:ascii="Times New Roman" w:hAnsi="Times New Roman" w:cs="Times New Roman"/>
          <w:i/>
          <w:iCs/>
          <w:sz w:val="24"/>
          <w:szCs w:val="24"/>
        </w:rPr>
      </w:pPr>
    </w:p>
    <w:p w14:paraId="64777B8E" w14:textId="70AA7C0C" w:rsidR="002F0B76" w:rsidRDefault="002F0B76" w:rsidP="00FF0889">
      <w:pPr>
        <w:spacing w:after="0" w:line="240" w:lineRule="auto"/>
        <w:jc w:val="both"/>
        <w:rPr>
          <w:rFonts w:ascii="Times New Roman" w:hAnsi="Times New Roman" w:cs="Times New Roman"/>
          <w:i/>
          <w:iCs/>
          <w:sz w:val="24"/>
          <w:szCs w:val="24"/>
        </w:rPr>
      </w:pPr>
      <w:proofErr w:type="gramStart"/>
      <w:r w:rsidRPr="002F0B76">
        <w:rPr>
          <w:rFonts w:ascii="Times New Roman" w:hAnsi="Times New Roman" w:cs="Times New Roman"/>
          <w:b/>
          <w:bCs/>
          <w:i/>
          <w:iCs/>
          <w:sz w:val="24"/>
          <w:szCs w:val="24"/>
        </w:rPr>
        <w:t>Keywords</w:t>
      </w:r>
      <w:r w:rsidRPr="002F0B76">
        <w:rPr>
          <w:rFonts w:ascii="Times New Roman" w:hAnsi="Times New Roman" w:cs="Times New Roman"/>
          <w:i/>
          <w:iCs/>
          <w:sz w:val="24"/>
          <w:szCs w:val="24"/>
        </w:rPr>
        <w:t xml:space="preserve"> :</w:t>
      </w:r>
      <w:proofErr w:type="gramEnd"/>
      <w:r w:rsidRPr="002F0B76">
        <w:rPr>
          <w:rFonts w:ascii="Times New Roman" w:hAnsi="Times New Roman" w:cs="Times New Roman"/>
          <w:i/>
          <w:iCs/>
          <w:sz w:val="24"/>
          <w:szCs w:val="24"/>
        </w:rPr>
        <w:t xml:space="preserve"> Community Empowerment,</w:t>
      </w:r>
      <w:r w:rsidR="00BD1098">
        <w:rPr>
          <w:rFonts w:ascii="Times New Roman" w:hAnsi="Times New Roman" w:cs="Times New Roman"/>
          <w:i/>
          <w:iCs/>
          <w:sz w:val="24"/>
          <w:szCs w:val="24"/>
        </w:rPr>
        <w:t xml:space="preserve"> </w:t>
      </w:r>
      <w:r w:rsidR="00BD1098" w:rsidRPr="002F0B76">
        <w:rPr>
          <w:rFonts w:ascii="Times New Roman" w:hAnsi="Times New Roman" w:cs="Times New Roman"/>
          <w:i/>
          <w:iCs/>
          <w:sz w:val="24"/>
          <w:szCs w:val="24"/>
        </w:rPr>
        <w:t>Financial Inclusion</w:t>
      </w:r>
      <w:r w:rsidR="00BD1098">
        <w:rPr>
          <w:rFonts w:ascii="Times New Roman" w:hAnsi="Times New Roman" w:cs="Times New Roman"/>
          <w:i/>
          <w:iCs/>
          <w:sz w:val="24"/>
          <w:szCs w:val="24"/>
        </w:rPr>
        <w:t>,</w:t>
      </w:r>
      <w:r w:rsidRPr="002F0B76">
        <w:rPr>
          <w:rFonts w:ascii="Times New Roman" w:hAnsi="Times New Roman" w:cs="Times New Roman"/>
          <w:i/>
          <w:iCs/>
          <w:sz w:val="24"/>
          <w:szCs w:val="24"/>
        </w:rPr>
        <w:t xml:space="preserve"> Financial Literacy</w:t>
      </w:r>
      <w:r w:rsidR="00BD1098">
        <w:rPr>
          <w:rFonts w:ascii="Times New Roman" w:hAnsi="Times New Roman" w:cs="Times New Roman"/>
          <w:i/>
          <w:iCs/>
          <w:sz w:val="24"/>
          <w:szCs w:val="24"/>
        </w:rPr>
        <w:t>.</w:t>
      </w:r>
    </w:p>
    <w:p w14:paraId="5765C2D5" w14:textId="77777777" w:rsidR="006C2A60" w:rsidRPr="002F0B76" w:rsidRDefault="006C2A60" w:rsidP="00FF0889">
      <w:pPr>
        <w:spacing w:after="0" w:line="240" w:lineRule="auto"/>
        <w:jc w:val="both"/>
        <w:rPr>
          <w:rFonts w:ascii="Times New Roman" w:hAnsi="Times New Roman" w:cs="Times New Roman"/>
          <w:i/>
          <w:iCs/>
          <w:sz w:val="24"/>
          <w:szCs w:val="24"/>
        </w:rPr>
      </w:pPr>
    </w:p>
    <w:p w14:paraId="14530646" w14:textId="0313698B" w:rsidR="006C2A60" w:rsidRDefault="002F0B76" w:rsidP="00FF0889">
      <w:pPr>
        <w:spacing w:after="0" w:line="240" w:lineRule="auto"/>
        <w:jc w:val="center"/>
        <w:rPr>
          <w:rFonts w:ascii="Times New Roman" w:hAnsi="Times New Roman" w:cs="Times New Roman"/>
          <w:b/>
          <w:bCs/>
          <w:sz w:val="24"/>
          <w:szCs w:val="24"/>
        </w:rPr>
      </w:pPr>
      <w:proofErr w:type="spellStart"/>
      <w:r w:rsidRPr="002F0B76">
        <w:rPr>
          <w:rFonts w:ascii="Times New Roman" w:hAnsi="Times New Roman" w:cs="Times New Roman"/>
          <w:b/>
          <w:bCs/>
          <w:sz w:val="24"/>
          <w:szCs w:val="24"/>
        </w:rPr>
        <w:t>Abstrak</w:t>
      </w:r>
      <w:proofErr w:type="spellEnd"/>
    </w:p>
    <w:p w14:paraId="1AC4A5A2" w14:textId="77777777" w:rsidR="00F16733" w:rsidRDefault="00F16733" w:rsidP="00FF0889">
      <w:pPr>
        <w:spacing w:after="0" w:line="240" w:lineRule="auto"/>
        <w:jc w:val="center"/>
        <w:rPr>
          <w:rFonts w:ascii="Times New Roman" w:hAnsi="Times New Roman" w:cs="Times New Roman"/>
          <w:sz w:val="24"/>
          <w:szCs w:val="24"/>
        </w:rPr>
      </w:pPr>
    </w:p>
    <w:p w14:paraId="56CBF224" w14:textId="32D472ED" w:rsidR="002F0B76" w:rsidRDefault="002F0B76" w:rsidP="00FF08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2A77">
        <w:rPr>
          <w:rFonts w:ascii="Times New Roman" w:hAnsi="Times New Roman" w:cs="Times New Roman"/>
          <w:sz w:val="24"/>
          <w:szCs w:val="24"/>
        </w:rPr>
        <w:tab/>
      </w:r>
      <w:proofErr w:type="spellStart"/>
      <w:r w:rsidRPr="002F0B76">
        <w:rPr>
          <w:rFonts w:ascii="Times New Roman" w:hAnsi="Times New Roman" w:cs="Times New Roman"/>
          <w:sz w:val="24"/>
          <w:szCs w:val="24"/>
        </w:rPr>
        <w:t>Berdasarkan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hasil</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observasi</w:t>
      </w:r>
      <w:proofErr w:type="spellEnd"/>
      <w:r w:rsidRPr="002F0B76">
        <w:rPr>
          <w:rFonts w:ascii="Times New Roman" w:hAnsi="Times New Roman" w:cs="Times New Roman"/>
          <w:sz w:val="24"/>
          <w:szCs w:val="24"/>
        </w:rPr>
        <w:t xml:space="preserve"> yang </w:t>
      </w:r>
      <w:proofErr w:type="spellStart"/>
      <w:r w:rsidRPr="002F0B76">
        <w:rPr>
          <w:rFonts w:ascii="Times New Roman" w:hAnsi="Times New Roman" w:cs="Times New Roman"/>
          <w:sz w:val="24"/>
          <w:szCs w:val="24"/>
        </w:rPr>
        <w:t>dilakukan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bahwa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perilaku</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keuangan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pelaku</w:t>
      </w:r>
      <w:proofErr w:type="spellEnd"/>
      <w:r w:rsidRPr="002F0B76">
        <w:rPr>
          <w:rFonts w:ascii="Times New Roman" w:hAnsi="Times New Roman" w:cs="Times New Roman"/>
          <w:sz w:val="24"/>
          <w:szCs w:val="24"/>
        </w:rPr>
        <w:t xml:space="preserve"> UMKM </w:t>
      </w:r>
      <w:proofErr w:type="spellStart"/>
      <w:r w:rsidRPr="002F0B76">
        <w:rPr>
          <w:rFonts w:ascii="Times New Roman" w:hAnsi="Times New Roman" w:cs="Times New Roman"/>
          <w:sz w:val="24"/>
          <w:szCs w:val="24"/>
        </w:rPr>
        <w:t>kripik</w:t>
      </w:r>
      <w:proofErr w:type="spellEnd"/>
      <w:r w:rsidRPr="002F0B76">
        <w:rPr>
          <w:rFonts w:ascii="Times New Roman" w:hAnsi="Times New Roman" w:cs="Times New Roman"/>
          <w:sz w:val="24"/>
          <w:szCs w:val="24"/>
        </w:rPr>
        <w:t xml:space="preserve"> Zahra di </w:t>
      </w:r>
      <w:proofErr w:type="spellStart"/>
      <w:r w:rsidRPr="002F0B76">
        <w:rPr>
          <w:rFonts w:ascii="Times New Roman" w:hAnsi="Times New Roman" w:cs="Times New Roman"/>
          <w:sz w:val="24"/>
          <w:szCs w:val="24"/>
        </w:rPr>
        <w:t>Desa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Kotarindau</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tidak</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terlalu</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rendah</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namun</w:t>
      </w:r>
      <w:proofErr w:type="spellEnd"/>
      <w:r w:rsidRPr="002F0B76">
        <w:rPr>
          <w:rFonts w:ascii="Times New Roman" w:hAnsi="Times New Roman" w:cs="Times New Roman"/>
          <w:sz w:val="24"/>
          <w:szCs w:val="24"/>
        </w:rPr>
        <w:t xml:space="preserve"> juga </w:t>
      </w:r>
      <w:proofErr w:type="spellStart"/>
      <w:r w:rsidRPr="002F0B76">
        <w:rPr>
          <w:rFonts w:ascii="Times New Roman" w:hAnsi="Times New Roman" w:cs="Times New Roman"/>
          <w:sz w:val="24"/>
          <w:szCs w:val="24"/>
        </w:rPr>
        <w:t>tidak</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tinggi</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mayoritas</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dari</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mereka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hanya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paham</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dasar</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pengetahuannya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saja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seperti</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melakukan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perencanaan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hanya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saja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mereka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tidak</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menerapkannya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namun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untuk</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inklusi</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keuangan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seperti</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menabung</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investasi</w:t>
      </w:r>
      <w:proofErr w:type="spellEnd"/>
      <w:r w:rsidRPr="002F0B76">
        <w:rPr>
          <w:rFonts w:ascii="Times New Roman" w:hAnsi="Times New Roman" w:cs="Times New Roman"/>
          <w:sz w:val="24"/>
          <w:szCs w:val="24"/>
        </w:rPr>
        <w:t xml:space="preserve"> dan </w:t>
      </w:r>
      <w:proofErr w:type="spellStart"/>
      <w:r w:rsidRPr="002F0B76">
        <w:rPr>
          <w:rFonts w:ascii="Times New Roman" w:hAnsi="Times New Roman" w:cs="Times New Roman"/>
          <w:sz w:val="24"/>
          <w:szCs w:val="24"/>
        </w:rPr>
        <w:t>pemanfaatan</w:t>
      </w:r>
      <w:proofErr w:type="spellEnd"/>
      <w:r w:rsidRPr="002F0B76">
        <w:rPr>
          <w:rFonts w:ascii="Times New Roman" w:hAnsi="Times New Roman" w:cs="Times New Roman"/>
          <w:sz w:val="24"/>
          <w:szCs w:val="24"/>
        </w:rPr>
        <w:t xml:space="preserve"> media </w:t>
      </w:r>
      <w:proofErr w:type="spellStart"/>
      <w:r w:rsidRPr="002F0B76">
        <w:rPr>
          <w:rFonts w:ascii="Times New Roman" w:hAnsi="Times New Roman" w:cs="Times New Roman"/>
          <w:sz w:val="24"/>
          <w:szCs w:val="24"/>
        </w:rPr>
        <w:t>permodalan</w:t>
      </w:r>
      <w:proofErr w:type="spellEnd"/>
      <w:r w:rsidRPr="002F0B76">
        <w:rPr>
          <w:rFonts w:ascii="Times New Roman" w:hAnsi="Times New Roman" w:cs="Times New Roman"/>
          <w:sz w:val="24"/>
          <w:szCs w:val="24"/>
        </w:rPr>
        <w:t xml:space="preserve"> yang </w:t>
      </w:r>
      <w:proofErr w:type="spellStart"/>
      <w:r w:rsidRPr="002F0B76">
        <w:rPr>
          <w:rFonts w:ascii="Times New Roman" w:hAnsi="Times New Roman" w:cs="Times New Roman"/>
          <w:sz w:val="24"/>
          <w:szCs w:val="24"/>
        </w:rPr>
        <w:t>ada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masih</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perlu</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pembelajaraan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lagi</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Pelaku</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usaha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mayoritas</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mengambil</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kredit</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namun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belum</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memahami</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aspek-aspek</w:t>
      </w:r>
      <w:proofErr w:type="spellEnd"/>
      <w:r w:rsidRPr="002F0B76">
        <w:rPr>
          <w:rFonts w:ascii="Times New Roman" w:hAnsi="Times New Roman" w:cs="Times New Roman"/>
          <w:sz w:val="24"/>
          <w:szCs w:val="24"/>
        </w:rPr>
        <w:t xml:space="preserve"> yang </w:t>
      </w:r>
      <w:proofErr w:type="spellStart"/>
      <w:r w:rsidRPr="002F0B76">
        <w:rPr>
          <w:rFonts w:ascii="Times New Roman" w:hAnsi="Times New Roman" w:cs="Times New Roman"/>
          <w:sz w:val="24"/>
          <w:szCs w:val="24"/>
        </w:rPr>
        <w:t>harus</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diperhitungkan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Metode</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dalam</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pelaksanaan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kegiatan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pemberdayaan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masyarakat</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ini</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dibagi</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menjadi</w:t>
      </w:r>
      <w:proofErr w:type="spellEnd"/>
      <w:r w:rsidRPr="002F0B76">
        <w:rPr>
          <w:rFonts w:ascii="Times New Roman" w:hAnsi="Times New Roman" w:cs="Times New Roman"/>
          <w:sz w:val="24"/>
          <w:szCs w:val="24"/>
        </w:rPr>
        <w:t xml:space="preserve"> 3 (</w:t>
      </w:r>
      <w:proofErr w:type="spellStart"/>
      <w:r w:rsidRPr="002F0B76">
        <w:rPr>
          <w:rFonts w:ascii="Times New Roman" w:hAnsi="Times New Roman" w:cs="Times New Roman"/>
          <w:sz w:val="24"/>
          <w:szCs w:val="24"/>
        </w:rPr>
        <w:t>tiga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tahap</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yaitu</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tahap</w:t>
      </w:r>
      <w:proofErr w:type="spellEnd"/>
      <w:r w:rsidRPr="002F0B76">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2F0B76">
        <w:rPr>
          <w:rFonts w:ascii="Times New Roman" w:hAnsi="Times New Roman" w:cs="Times New Roman"/>
          <w:sz w:val="24"/>
          <w:szCs w:val="24"/>
        </w:rPr>
        <w:t>bservasi</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tahap</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pelaksanaan</w:t>
      </w:r>
      <w:proofErr w:type="spellEnd"/>
      <w:r w:rsidRPr="002F0B76">
        <w:rPr>
          <w:rFonts w:ascii="Times New Roman" w:hAnsi="Times New Roman" w:cs="Times New Roman"/>
          <w:sz w:val="24"/>
          <w:szCs w:val="24"/>
        </w:rPr>
        <w:t xml:space="preserve"> dan </w:t>
      </w:r>
      <w:proofErr w:type="spellStart"/>
      <w:r w:rsidRPr="002F0B76">
        <w:rPr>
          <w:rFonts w:ascii="Times New Roman" w:hAnsi="Times New Roman" w:cs="Times New Roman"/>
          <w:sz w:val="24"/>
          <w:szCs w:val="24"/>
        </w:rPr>
        <w:t>tahap</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akhir</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yaitu</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pendampingan</w:t>
      </w:r>
      <w:proofErr w:type="spellEnd"/>
      <w:r w:rsidRPr="002F0B76">
        <w:rPr>
          <w:rFonts w:ascii="Times New Roman" w:hAnsi="Times New Roman" w:cs="Times New Roman"/>
          <w:sz w:val="24"/>
          <w:szCs w:val="24"/>
        </w:rPr>
        <w:t>.</w:t>
      </w:r>
      <w:r>
        <w:rPr>
          <w:rFonts w:ascii="Times New Roman" w:hAnsi="Times New Roman" w:cs="Times New Roman"/>
          <w:sz w:val="24"/>
          <w:szCs w:val="24"/>
        </w:rPr>
        <w:t xml:space="preserve"> </w:t>
      </w:r>
      <w:r w:rsidRPr="002F0B76">
        <w:rPr>
          <w:rFonts w:ascii="Times New Roman" w:hAnsi="Times New Roman" w:cs="Times New Roman"/>
          <w:sz w:val="24"/>
          <w:szCs w:val="24"/>
        </w:rPr>
        <w:t xml:space="preserve">Hasil </w:t>
      </w:r>
      <w:proofErr w:type="spellStart"/>
      <w:r w:rsidRPr="002F0B76">
        <w:rPr>
          <w:rFonts w:ascii="Times New Roman" w:hAnsi="Times New Roman" w:cs="Times New Roman"/>
          <w:sz w:val="24"/>
          <w:szCs w:val="24"/>
        </w:rPr>
        <w:t>pelatihan</w:t>
      </w:r>
      <w:proofErr w:type="spellEnd"/>
      <w:r w:rsidRPr="002F0B76">
        <w:rPr>
          <w:rFonts w:ascii="Times New Roman" w:hAnsi="Times New Roman" w:cs="Times New Roman"/>
          <w:sz w:val="24"/>
          <w:szCs w:val="24"/>
        </w:rPr>
        <w:t xml:space="preserve"> dan </w:t>
      </w:r>
      <w:proofErr w:type="spellStart"/>
      <w:r w:rsidRPr="002F0B76">
        <w:rPr>
          <w:rFonts w:ascii="Times New Roman" w:hAnsi="Times New Roman" w:cs="Times New Roman"/>
          <w:sz w:val="24"/>
          <w:szCs w:val="24"/>
        </w:rPr>
        <w:t>pendampingan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memberikan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peningkatan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literasi</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keuangan</w:t>
      </w:r>
      <w:proofErr w:type="spellEnd"/>
      <w:r w:rsidRPr="002F0B76">
        <w:rPr>
          <w:rFonts w:ascii="Times New Roman" w:hAnsi="Times New Roman" w:cs="Times New Roman"/>
          <w:sz w:val="24"/>
          <w:szCs w:val="24"/>
        </w:rPr>
        <w:t xml:space="preserve"> UMKM </w:t>
      </w:r>
      <w:proofErr w:type="spellStart"/>
      <w:r w:rsidRPr="002F0B76">
        <w:rPr>
          <w:rFonts w:ascii="Times New Roman" w:hAnsi="Times New Roman" w:cs="Times New Roman"/>
          <w:sz w:val="24"/>
          <w:szCs w:val="24"/>
        </w:rPr>
        <w:t>melalui</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pembuatan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laporan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keuangan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sederhana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Pelaku</w:t>
      </w:r>
      <w:proofErr w:type="spellEnd"/>
      <w:r w:rsidRPr="002F0B76">
        <w:rPr>
          <w:rFonts w:ascii="Times New Roman" w:hAnsi="Times New Roman" w:cs="Times New Roman"/>
          <w:sz w:val="24"/>
          <w:szCs w:val="24"/>
        </w:rPr>
        <w:t xml:space="preserve"> UMKM </w:t>
      </w:r>
      <w:proofErr w:type="spellStart"/>
      <w:r w:rsidRPr="002F0B76">
        <w:rPr>
          <w:rFonts w:ascii="Times New Roman" w:hAnsi="Times New Roman" w:cs="Times New Roman"/>
          <w:sz w:val="24"/>
          <w:szCs w:val="24"/>
        </w:rPr>
        <w:t>kripik</w:t>
      </w:r>
      <w:proofErr w:type="spellEnd"/>
      <w:r w:rsidRPr="002F0B76">
        <w:rPr>
          <w:rFonts w:ascii="Times New Roman" w:hAnsi="Times New Roman" w:cs="Times New Roman"/>
          <w:sz w:val="24"/>
          <w:szCs w:val="24"/>
        </w:rPr>
        <w:t xml:space="preserve"> Zahra pada </w:t>
      </w:r>
      <w:proofErr w:type="spellStart"/>
      <w:r w:rsidRPr="002F0B76">
        <w:rPr>
          <w:rFonts w:ascii="Times New Roman" w:hAnsi="Times New Roman" w:cs="Times New Roman"/>
          <w:sz w:val="24"/>
          <w:szCs w:val="24"/>
        </w:rPr>
        <w:t>akhirnya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memiliki</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pemahaman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bahwa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laporan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keuangan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dapat</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mencerminkan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kondisi</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riil</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suatu</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usaha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secara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lebih</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jauh</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laporan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keuangan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dapat</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dipakai</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sebagai</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sarana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pengambilan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keputusan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bisnis</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hasil</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pelatihan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literasi</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keuangan</w:t>
      </w:r>
      <w:proofErr w:type="spellEnd"/>
      <w:r w:rsidRPr="002F0B76">
        <w:rPr>
          <w:rFonts w:ascii="Times New Roman" w:hAnsi="Times New Roman" w:cs="Times New Roman"/>
          <w:sz w:val="24"/>
          <w:szCs w:val="24"/>
        </w:rPr>
        <w:t xml:space="preserve"> dan </w:t>
      </w:r>
      <w:proofErr w:type="spellStart"/>
      <w:r w:rsidRPr="002F0B76">
        <w:rPr>
          <w:rFonts w:ascii="Times New Roman" w:hAnsi="Times New Roman" w:cs="Times New Roman"/>
          <w:sz w:val="24"/>
          <w:szCs w:val="24"/>
        </w:rPr>
        <w:t>inklusi</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keuangan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bisa</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lebih</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menambah</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wawasan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terkait</w:t>
      </w:r>
      <w:proofErr w:type="spellEnd"/>
      <w:r w:rsidRPr="002F0B76">
        <w:rPr>
          <w:rFonts w:ascii="Times New Roman" w:hAnsi="Times New Roman" w:cs="Times New Roman"/>
          <w:sz w:val="24"/>
          <w:szCs w:val="24"/>
        </w:rPr>
        <w:t xml:space="preserve"> media </w:t>
      </w:r>
      <w:proofErr w:type="spellStart"/>
      <w:r w:rsidRPr="002F0B76">
        <w:rPr>
          <w:rFonts w:ascii="Times New Roman" w:hAnsi="Times New Roman" w:cs="Times New Roman"/>
          <w:sz w:val="24"/>
          <w:szCs w:val="24"/>
        </w:rPr>
        <w:t>untuk</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mengakses</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keuangan</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dalam</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materi</w:t>
      </w:r>
      <w:proofErr w:type="spellEnd"/>
      <w:r w:rsidRPr="002F0B76">
        <w:rPr>
          <w:rFonts w:ascii="Times New Roman" w:hAnsi="Times New Roman" w:cs="Times New Roman"/>
          <w:sz w:val="24"/>
          <w:szCs w:val="24"/>
        </w:rPr>
        <w:t xml:space="preserve"> dan </w:t>
      </w:r>
      <w:proofErr w:type="spellStart"/>
      <w:r w:rsidRPr="002F0B76">
        <w:rPr>
          <w:rFonts w:ascii="Times New Roman" w:hAnsi="Times New Roman" w:cs="Times New Roman"/>
          <w:sz w:val="24"/>
          <w:szCs w:val="24"/>
        </w:rPr>
        <w:t>pendampingan</w:t>
      </w:r>
      <w:proofErr w:type="spellEnd"/>
      <w:r w:rsidRPr="002F0B76">
        <w:rPr>
          <w:rFonts w:ascii="Times New Roman" w:hAnsi="Times New Roman" w:cs="Times New Roman"/>
          <w:sz w:val="24"/>
          <w:szCs w:val="24"/>
        </w:rPr>
        <w:t xml:space="preserve"> yang </w:t>
      </w:r>
      <w:proofErr w:type="spellStart"/>
      <w:r w:rsidRPr="002F0B76">
        <w:rPr>
          <w:rFonts w:ascii="Times New Roman" w:hAnsi="Times New Roman" w:cs="Times New Roman"/>
          <w:sz w:val="24"/>
          <w:szCs w:val="24"/>
        </w:rPr>
        <w:t>telah</w:t>
      </w:r>
      <w:proofErr w:type="spellEnd"/>
      <w:r w:rsidRPr="002F0B76">
        <w:rPr>
          <w:rFonts w:ascii="Times New Roman" w:hAnsi="Times New Roman" w:cs="Times New Roman"/>
          <w:sz w:val="24"/>
          <w:szCs w:val="24"/>
        </w:rPr>
        <w:t xml:space="preserve"> </w:t>
      </w:r>
      <w:proofErr w:type="spellStart"/>
      <w:r w:rsidRPr="002F0B76">
        <w:rPr>
          <w:rFonts w:ascii="Times New Roman" w:hAnsi="Times New Roman" w:cs="Times New Roman"/>
          <w:sz w:val="24"/>
          <w:szCs w:val="24"/>
        </w:rPr>
        <w:t>dilakukan</w:t>
      </w:r>
      <w:proofErr w:type="spellEnd"/>
      <w:r w:rsidRPr="002F0B76">
        <w:rPr>
          <w:rFonts w:ascii="Times New Roman" w:hAnsi="Times New Roman" w:cs="Times New Roman"/>
          <w:sz w:val="24"/>
          <w:szCs w:val="24"/>
        </w:rPr>
        <w:t>.</w:t>
      </w:r>
    </w:p>
    <w:p w14:paraId="7CCC9CF2" w14:textId="77777777" w:rsidR="006C2A60" w:rsidRDefault="006C2A60" w:rsidP="00FF0889">
      <w:pPr>
        <w:spacing w:after="0" w:line="240" w:lineRule="auto"/>
        <w:jc w:val="both"/>
        <w:rPr>
          <w:rFonts w:ascii="Times New Roman" w:hAnsi="Times New Roman" w:cs="Times New Roman"/>
          <w:sz w:val="24"/>
          <w:szCs w:val="24"/>
        </w:rPr>
      </w:pPr>
    </w:p>
    <w:p w14:paraId="69153D12" w14:textId="75D1D5BA" w:rsidR="002F0B76" w:rsidRDefault="002F0B76" w:rsidP="00FF0889">
      <w:pPr>
        <w:pStyle w:val="BodyText"/>
        <w:jc w:val="both"/>
        <w:rPr>
          <w:sz w:val="24"/>
          <w:szCs w:val="24"/>
          <w:lang w:val="en-US"/>
        </w:rPr>
      </w:pPr>
      <w:r w:rsidRPr="002F0B76">
        <w:rPr>
          <w:b/>
          <w:bCs/>
          <w:sz w:val="24"/>
          <w:szCs w:val="24"/>
        </w:rPr>
        <w:t>Kata Kunci</w:t>
      </w:r>
      <w:r>
        <w:rPr>
          <w:sz w:val="24"/>
          <w:szCs w:val="24"/>
        </w:rPr>
        <w:t xml:space="preserve"> : </w:t>
      </w:r>
      <w:r w:rsidRPr="00B30270">
        <w:rPr>
          <w:sz w:val="24"/>
          <w:szCs w:val="24"/>
        </w:rPr>
        <w:t>Pemberdayaan Masyarakat,</w:t>
      </w:r>
      <w:r w:rsidR="00BD1098" w:rsidRPr="00BD1098">
        <w:rPr>
          <w:sz w:val="24"/>
          <w:szCs w:val="24"/>
        </w:rPr>
        <w:t xml:space="preserve"> </w:t>
      </w:r>
      <w:r w:rsidR="00BD1098" w:rsidRPr="00B30270">
        <w:rPr>
          <w:sz w:val="24"/>
          <w:szCs w:val="24"/>
        </w:rPr>
        <w:t>Inklusi Keuangan</w:t>
      </w:r>
      <w:r w:rsidR="00BD1098">
        <w:rPr>
          <w:sz w:val="24"/>
          <w:szCs w:val="24"/>
          <w:lang w:val="en-US"/>
        </w:rPr>
        <w:t>,</w:t>
      </w:r>
      <w:r w:rsidRPr="00B30270">
        <w:rPr>
          <w:spacing w:val="-2"/>
          <w:sz w:val="24"/>
          <w:szCs w:val="24"/>
        </w:rPr>
        <w:t xml:space="preserve"> </w:t>
      </w:r>
      <w:proofErr w:type="spellStart"/>
      <w:r w:rsidRPr="00B30270">
        <w:rPr>
          <w:sz w:val="24"/>
          <w:szCs w:val="24"/>
        </w:rPr>
        <w:t>Literasi</w:t>
      </w:r>
      <w:proofErr w:type="spellEnd"/>
      <w:r w:rsidRPr="00B30270">
        <w:rPr>
          <w:spacing w:val="-2"/>
          <w:sz w:val="24"/>
          <w:szCs w:val="24"/>
        </w:rPr>
        <w:t xml:space="preserve"> </w:t>
      </w:r>
      <w:r w:rsidRPr="00B30270">
        <w:rPr>
          <w:sz w:val="24"/>
          <w:szCs w:val="24"/>
        </w:rPr>
        <w:t>Keuangan</w:t>
      </w:r>
      <w:r w:rsidR="00BD1098">
        <w:rPr>
          <w:sz w:val="24"/>
          <w:szCs w:val="24"/>
          <w:lang w:val="en-US"/>
        </w:rPr>
        <w:t>.</w:t>
      </w:r>
    </w:p>
    <w:p w14:paraId="6ED4CE40" w14:textId="2EBBB15E" w:rsidR="00BD1098" w:rsidRDefault="00BD1098" w:rsidP="00FF0889">
      <w:pPr>
        <w:pStyle w:val="BodyText"/>
        <w:jc w:val="both"/>
        <w:rPr>
          <w:sz w:val="24"/>
          <w:szCs w:val="24"/>
          <w:lang w:val="en-US"/>
        </w:rPr>
      </w:pPr>
    </w:p>
    <w:p w14:paraId="01F5797C" w14:textId="54F564FF" w:rsidR="00D62CA8" w:rsidRDefault="00D62CA8" w:rsidP="002F0B76">
      <w:pPr>
        <w:pStyle w:val="BodyText"/>
        <w:spacing w:line="360" w:lineRule="auto"/>
        <w:jc w:val="both"/>
        <w:rPr>
          <w:sz w:val="24"/>
          <w:szCs w:val="24"/>
          <w:lang w:val="en-US"/>
        </w:rPr>
      </w:pPr>
    </w:p>
    <w:p w14:paraId="65307183" w14:textId="77777777" w:rsidR="00F70A05" w:rsidRDefault="00F70A05" w:rsidP="002F0B76">
      <w:pPr>
        <w:pStyle w:val="BodyText"/>
        <w:spacing w:line="360" w:lineRule="auto"/>
        <w:jc w:val="both"/>
        <w:rPr>
          <w:sz w:val="24"/>
          <w:szCs w:val="24"/>
          <w:lang w:val="en-US"/>
        </w:rPr>
      </w:pPr>
    </w:p>
    <w:p w14:paraId="74F970F9" w14:textId="77777777" w:rsidR="00BD1098" w:rsidRPr="00BD1098" w:rsidRDefault="00BD1098" w:rsidP="00FF0889">
      <w:pPr>
        <w:pStyle w:val="BodyText"/>
        <w:spacing w:before="120" w:line="360" w:lineRule="auto"/>
        <w:jc w:val="both"/>
        <w:rPr>
          <w:b/>
          <w:bCs/>
          <w:sz w:val="24"/>
          <w:szCs w:val="24"/>
          <w:lang w:val="en-US"/>
        </w:rPr>
      </w:pPr>
      <w:r w:rsidRPr="00BD1098">
        <w:rPr>
          <w:b/>
          <w:bCs/>
          <w:sz w:val="24"/>
          <w:szCs w:val="24"/>
          <w:lang w:val="en-US"/>
        </w:rPr>
        <w:lastRenderedPageBreak/>
        <w:t>LATAR BELAKANG</w:t>
      </w:r>
    </w:p>
    <w:p w14:paraId="206FE6E3" w14:textId="77777777" w:rsidR="00BD1098" w:rsidRDefault="00BD1098" w:rsidP="00FF0889">
      <w:pPr>
        <w:spacing w:before="120" w:after="0" w:line="360" w:lineRule="auto"/>
        <w:ind w:firstLine="720"/>
        <w:jc w:val="both"/>
        <w:rPr>
          <w:rFonts w:ascii="Times New Roman" w:hAnsi="Times New Roman" w:cs="Times New Roman"/>
          <w:sz w:val="24"/>
          <w:szCs w:val="24"/>
        </w:rPr>
      </w:pPr>
      <w:proofErr w:type="spellStart"/>
      <w:r w:rsidRPr="00BD1098">
        <w:rPr>
          <w:rFonts w:ascii="Times New Roman" w:hAnsi="Times New Roman" w:cs="Times New Roman"/>
          <w:sz w:val="24"/>
          <w:szCs w:val="24"/>
        </w:rPr>
        <w:t>Kegiatan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membangun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desa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merupakan</w:t>
      </w:r>
      <w:proofErr w:type="spellEnd"/>
      <w:r w:rsidRPr="00BD1098">
        <w:rPr>
          <w:rFonts w:ascii="Times New Roman" w:hAnsi="Times New Roman" w:cs="Times New Roman"/>
          <w:sz w:val="24"/>
          <w:szCs w:val="24"/>
        </w:rPr>
        <w:t xml:space="preserve"> salah </w:t>
      </w:r>
      <w:proofErr w:type="spellStart"/>
      <w:r w:rsidRPr="00BD1098">
        <w:rPr>
          <w:rFonts w:ascii="Times New Roman" w:hAnsi="Times New Roman" w:cs="Times New Roman"/>
          <w:sz w:val="24"/>
          <w:szCs w:val="24"/>
        </w:rPr>
        <w:t>satu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dari</w:t>
      </w:r>
      <w:proofErr w:type="spellEnd"/>
      <w:r w:rsidRPr="00BD1098">
        <w:rPr>
          <w:rFonts w:ascii="Times New Roman" w:hAnsi="Times New Roman" w:cs="Times New Roman"/>
          <w:sz w:val="24"/>
          <w:szCs w:val="24"/>
        </w:rPr>
        <w:t xml:space="preserve"> 8 </w:t>
      </w:r>
      <w:proofErr w:type="spellStart"/>
      <w:r w:rsidRPr="00BD1098">
        <w:rPr>
          <w:rFonts w:ascii="Times New Roman" w:hAnsi="Times New Roman" w:cs="Times New Roman"/>
          <w:sz w:val="24"/>
          <w:szCs w:val="24"/>
        </w:rPr>
        <w:t>kegiatan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belajar</w:t>
      </w:r>
      <w:proofErr w:type="spellEnd"/>
      <w:r w:rsidRPr="00BD1098">
        <w:rPr>
          <w:rFonts w:ascii="Times New Roman" w:hAnsi="Times New Roman" w:cs="Times New Roman"/>
          <w:sz w:val="24"/>
          <w:szCs w:val="24"/>
        </w:rPr>
        <w:t xml:space="preserve"> di </w:t>
      </w:r>
      <w:proofErr w:type="spellStart"/>
      <w:r w:rsidRPr="00BD1098">
        <w:rPr>
          <w:rFonts w:ascii="Times New Roman" w:hAnsi="Times New Roman" w:cs="Times New Roman"/>
          <w:sz w:val="24"/>
          <w:szCs w:val="24"/>
        </w:rPr>
        <w:t>luar</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kampus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dalam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Kurikulum</w:t>
      </w:r>
      <w:proofErr w:type="spellEnd"/>
      <w:r w:rsidRPr="00BD1098">
        <w:rPr>
          <w:rFonts w:ascii="Times New Roman" w:hAnsi="Times New Roman" w:cs="Times New Roman"/>
          <w:sz w:val="24"/>
          <w:szCs w:val="24"/>
        </w:rPr>
        <w:t xml:space="preserve"> Merdeka </w:t>
      </w:r>
      <w:proofErr w:type="spellStart"/>
      <w:r w:rsidRPr="00BD1098">
        <w:rPr>
          <w:rFonts w:ascii="Times New Roman" w:hAnsi="Times New Roman" w:cs="Times New Roman"/>
          <w:sz w:val="24"/>
          <w:szCs w:val="24"/>
        </w:rPr>
        <w:t>Belajar</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Kampus</w:t>
      </w:r>
      <w:proofErr w:type="spellEnd"/>
      <w:r w:rsidRPr="00BD1098">
        <w:rPr>
          <w:rFonts w:ascii="Times New Roman" w:hAnsi="Times New Roman" w:cs="Times New Roman"/>
          <w:sz w:val="24"/>
          <w:szCs w:val="24"/>
        </w:rPr>
        <w:t xml:space="preserve"> Merdeka (MBKM), </w:t>
      </w:r>
      <w:proofErr w:type="spellStart"/>
      <w:r w:rsidRPr="00BD1098">
        <w:rPr>
          <w:rFonts w:ascii="Times New Roman" w:hAnsi="Times New Roman" w:cs="Times New Roman"/>
          <w:sz w:val="24"/>
          <w:szCs w:val="24"/>
        </w:rPr>
        <w:t>dimana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mahasiswa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berkesempatan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melakukan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kegiatan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pembelajaran</w:t>
      </w:r>
      <w:proofErr w:type="spellEnd"/>
      <w:r w:rsidRPr="00BD1098">
        <w:rPr>
          <w:rFonts w:ascii="Times New Roman" w:hAnsi="Times New Roman" w:cs="Times New Roman"/>
          <w:sz w:val="24"/>
          <w:szCs w:val="24"/>
        </w:rPr>
        <w:t xml:space="preserve"> di </w:t>
      </w:r>
      <w:proofErr w:type="spellStart"/>
      <w:r w:rsidRPr="00BD1098">
        <w:rPr>
          <w:rFonts w:ascii="Times New Roman" w:hAnsi="Times New Roman" w:cs="Times New Roman"/>
          <w:sz w:val="24"/>
          <w:szCs w:val="24"/>
        </w:rPr>
        <w:t>luar</w:t>
      </w:r>
      <w:proofErr w:type="spellEnd"/>
      <w:r w:rsidRPr="00BD1098">
        <w:rPr>
          <w:rFonts w:ascii="Times New Roman" w:hAnsi="Times New Roman" w:cs="Times New Roman"/>
          <w:sz w:val="24"/>
          <w:szCs w:val="24"/>
        </w:rPr>
        <w:t xml:space="preserve"> program </w:t>
      </w:r>
      <w:proofErr w:type="spellStart"/>
      <w:r w:rsidRPr="00BD1098">
        <w:rPr>
          <w:rFonts w:ascii="Times New Roman" w:hAnsi="Times New Roman" w:cs="Times New Roman"/>
          <w:sz w:val="24"/>
          <w:szCs w:val="24"/>
        </w:rPr>
        <w:t>studi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sesuai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Permendikbud</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Nomor</w:t>
      </w:r>
      <w:proofErr w:type="spellEnd"/>
      <w:r w:rsidRPr="00BD1098">
        <w:rPr>
          <w:rFonts w:ascii="Times New Roman" w:hAnsi="Times New Roman" w:cs="Times New Roman"/>
          <w:sz w:val="24"/>
          <w:szCs w:val="24"/>
        </w:rPr>
        <w:t xml:space="preserve"> 3 </w:t>
      </w:r>
      <w:proofErr w:type="spellStart"/>
      <w:r w:rsidRPr="00BD1098">
        <w:rPr>
          <w:rFonts w:ascii="Times New Roman" w:hAnsi="Times New Roman" w:cs="Times New Roman"/>
          <w:sz w:val="24"/>
          <w:szCs w:val="24"/>
        </w:rPr>
        <w:t>Tahun</w:t>
      </w:r>
      <w:proofErr w:type="spellEnd"/>
      <w:r w:rsidRPr="00BD1098">
        <w:rPr>
          <w:rFonts w:ascii="Times New Roman" w:hAnsi="Times New Roman" w:cs="Times New Roman"/>
          <w:sz w:val="24"/>
          <w:szCs w:val="24"/>
        </w:rPr>
        <w:t xml:space="preserve"> 2020 </w:t>
      </w:r>
      <w:proofErr w:type="spellStart"/>
      <w:r w:rsidRPr="00BD1098">
        <w:rPr>
          <w:rFonts w:ascii="Times New Roman" w:hAnsi="Times New Roman" w:cs="Times New Roman"/>
          <w:sz w:val="24"/>
          <w:szCs w:val="24"/>
        </w:rPr>
        <w:t>Pasal</w:t>
      </w:r>
      <w:proofErr w:type="spellEnd"/>
      <w:r w:rsidRPr="00BD1098">
        <w:rPr>
          <w:rFonts w:ascii="Times New Roman" w:hAnsi="Times New Roman" w:cs="Times New Roman"/>
          <w:sz w:val="24"/>
          <w:szCs w:val="24"/>
        </w:rPr>
        <w:t xml:space="preserve"> 15 Ayat 1.Membangun </w:t>
      </w:r>
      <w:proofErr w:type="spellStart"/>
      <w:r w:rsidRPr="00BD1098">
        <w:rPr>
          <w:rFonts w:ascii="Times New Roman" w:hAnsi="Times New Roman" w:cs="Times New Roman"/>
          <w:sz w:val="24"/>
          <w:szCs w:val="24"/>
        </w:rPr>
        <w:t>Desa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mandiri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merupakan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kegiatan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akademik</w:t>
      </w:r>
      <w:proofErr w:type="spellEnd"/>
      <w:r w:rsidRPr="00BD1098">
        <w:rPr>
          <w:rFonts w:ascii="Times New Roman" w:hAnsi="Times New Roman" w:cs="Times New Roman"/>
          <w:sz w:val="24"/>
          <w:szCs w:val="24"/>
        </w:rPr>
        <w:t xml:space="preserve"> di </w:t>
      </w:r>
      <w:proofErr w:type="spellStart"/>
      <w:r w:rsidRPr="00BD1098">
        <w:rPr>
          <w:rFonts w:ascii="Times New Roman" w:hAnsi="Times New Roman" w:cs="Times New Roman"/>
          <w:sz w:val="24"/>
          <w:szCs w:val="24"/>
        </w:rPr>
        <w:t>luar</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kampus</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memberikan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pengalaman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masiswa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berlajar</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secara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langsung</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selama</w:t>
      </w:r>
      <w:proofErr w:type="spellEnd"/>
      <w:r w:rsidRPr="00BD1098">
        <w:rPr>
          <w:rFonts w:ascii="Times New Roman" w:hAnsi="Times New Roman" w:cs="Times New Roman"/>
          <w:sz w:val="24"/>
          <w:szCs w:val="24"/>
        </w:rPr>
        <w:t xml:space="preserve"> 1 semester </w:t>
      </w:r>
      <w:proofErr w:type="spellStart"/>
      <w:r w:rsidRPr="00BD1098">
        <w:rPr>
          <w:rFonts w:ascii="Times New Roman" w:hAnsi="Times New Roman" w:cs="Times New Roman"/>
          <w:sz w:val="24"/>
          <w:szCs w:val="24"/>
        </w:rPr>
        <w:t>untuk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berinteraksi</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berkolaborasi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masyarakat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dalam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mengidentifikasi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potensi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sekaligus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mencari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solusi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bersama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guna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mengembangkan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desa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menuju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produktif</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yakni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desa</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mampu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mengelola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wilayahnya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menjadi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desa</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sejahtera</w:t>
      </w:r>
      <w:proofErr w:type="spellEnd"/>
      <w:r w:rsidRPr="00BD1098">
        <w:rPr>
          <w:rFonts w:ascii="Times New Roman" w:hAnsi="Times New Roman" w:cs="Times New Roman"/>
          <w:sz w:val="24"/>
          <w:szCs w:val="24"/>
        </w:rPr>
        <w:t>.</w:t>
      </w:r>
    </w:p>
    <w:p w14:paraId="7FF951A0" w14:textId="77777777" w:rsidR="00BD1098" w:rsidRPr="00BD1098" w:rsidRDefault="00BD1098" w:rsidP="00FF0889">
      <w:pPr>
        <w:spacing w:before="120" w:after="0" w:line="360" w:lineRule="auto"/>
        <w:ind w:firstLine="720"/>
        <w:jc w:val="both"/>
        <w:rPr>
          <w:rFonts w:ascii="Times New Roman" w:hAnsi="Times New Roman" w:cs="Times New Roman"/>
          <w:sz w:val="24"/>
          <w:szCs w:val="24"/>
        </w:rPr>
      </w:pPr>
      <w:proofErr w:type="spellStart"/>
      <w:r w:rsidRPr="00BD1098">
        <w:rPr>
          <w:rFonts w:ascii="Times New Roman" w:hAnsi="Times New Roman" w:cs="Times New Roman"/>
          <w:sz w:val="24"/>
          <w:szCs w:val="24"/>
        </w:rPr>
        <w:t>Mengembangkan</w:t>
      </w:r>
      <w:proofErr w:type="spellEnd"/>
      <w:r w:rsidRPr="00BD1098">
        <w:rPr>
          <w:rFonts w:ascii="Times New Roman" w:hAnsi="Times New Roman" w:cs="Times New Roman"/>
          <w:sz w:val="24"/>
          <w:szCs w:val="24"/>
        </w:rPr>
        <w:t xml:space="preserve"> UMKM </w:t>
      </w:r>
      <w:proofErr w:type="spellStart"/>
      <w:r w:rsidRPr="00BD1098">
        <w:rPr>
          <w:rFonts w:ascii="Times New Roman" w:hAnsi="Times New Roman" w:cs="Times New Roman"/>
          <w:sz w:val="24"/>
          <w:szCs w:val="24"/>
        </w:rPr>
        <w:t>pemeritah</w:t>
      </w:r>
      <w:proofErr w:type="spellEnd"/>
      <w:r w:rsidRPr="00BD1098">
        <w:rPr>
          <w:rFonts w:ascii="Times New Roman" w:hAnsi="Times New Roman" w:cs="Times New Roman"/>
          <w:sz w:val="24"/>
          <w:szCs w:val="24"/>
        </w:rPr>
        <w:t xml:space="preserve"> Indonesia </w:t>
      </w:r>
      <w:proofErr w:type="spellStart"/>
      <w:r w:rsidRPr="00BD1098">
        <w:rPr>
          <w:rFonts w:ascii="Times New Roman" w:hAnsi="Times New Roman" w:cs="Times New Roman"/>
          <w:sz w:val="24"/>
          <w:szCs w:val="24"/>
        </w:rPr>
        <w:t>telah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mengatur</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dalam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undang</w:t>
      </w:r>
      <w:proofErr w:type="spellEnd"/>
      <w:r w:rsidRPr="00BD1098">
        <w:rPr>
          <w:rFonts w:ascii="Times New Roman" w:hAnsi="Times New Roman" w:cs="Times New Roman"/>
          <w:sz w:val="24"/>
          <w:szCs w:val="24"/>
        </w:rPr>
        <w:t xml:space="preserve"> – </w:t>
      </w:r>
      <w:proofErr w:type="spellStart"/>
      <w:r w:rsidRPr="00BD1098">
        <w:rPr>
          <w:rFonts w:ascii="Times New Roman" w:hAnsi="Times New Roman" w:cs="Times New Roman"/>
          <w:sz w:val="24"/>
          <w:szCs w:val="24"/>
        </w:rPr>
        <w:t>undang</w:t>
      </w:r>
      <w:proofErr w:type="spellEnd"/>
      <w:r w:rsidRPr="00BD1098">
        <w:rPr>
          <w:rFonts w:ascii="Times New Roman" w:hAnsi="Times New Roman" w:cs="Times New Roman"/>
          <w:sz w:val="24"/>
          <w:szCs w:val="24"/>
        </w:rPr>
        <w:t xml:space="preserve"> No. 20 </w:t>
      </w:r>
      <w:proofErr w:type="spellStart"/>
      <w:r w:rsidRPr="00BD1098">
        <w:rPr>
          <w:rFonts w:ascii="Times New Roman" w:hAnsi="Times New Roman" w:cs="Times New Roman"/>
          <w:sz w:val="24"/>
          <w:szCs w:val="24"/>
        </w:rPr>
        <w:t>Tahun</w:t>
      </w:r>
      <w:proofErr w:type="spellEnd"/>
      <w:r w:rsidRPr="00BD1098">
        <w:rPr>
          <w:rFonts w:ascii="Times New Roman" w:hAnsi="Times New Roman" w:cs="Times New Roman"/>
          <w:sz w:val="24"/>
          <w:szCs w:val="24"/>
        </w:rPr>
        <w:t xml:space="preserve"> 2008 </w:t>
      </w:r>
      <w:proofErr w:type="spellStart"/>
      <w:r w:rsidRPr="00BD1098">
        <w:rPr>
          <w:rFonts w:ascii="Times New Roman" w:hAnsi="Times New Roman" w:cs="Times New Roman"/>
          <w:sz w:val="24"/>
          <w:szCs w:val="24"/>
        </w:rPr>
        <w:t>tentang</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usaha</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terdiri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dari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usaha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mikro</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kecil</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menengah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merupakan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hal</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seharusnya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dilakukan</w:t>
      </w:r>
      <w:proofErr w:type="spellEnd"/>
      <w:r w:rsidRPr="00BD1098">
        <w:rPr>
          <w:rFonts w:ascii="Times New Roman" w:hAnsi="Times New Roman" w:cs="Times New Roman"/>
          <w:sz w:val="24"/>
          <w:szCs w:val="24"/>
        </w:rPr>
        <w:t xml:space="preserve"> oleh </w:t>
      </w:r>
      <w:proofErr w:type="spellStart"/>
      <w:r w:rsidRPr="00BD1098">
        <w:rPr>
          <w:rFonts w:ascii="Times New Roman" w:hAnsi="Times New Roman" w:cs="Times New Roman"/>
          <w:sz w:val="24"/>
          <w:szCs w:val="24"/>
        </w:rPr>
        <w:t>setiap</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pengusaha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mulai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dari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skala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kecil</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menengah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sampai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skala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besarpun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masih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harus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wajib</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melakukan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bisnisnya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Bagi</w:t>
      </w:r>
      <w:proofErr w:type="spellEnd"/>
      <w:r w:rsidRPr="00BD1098">
        <w:rPr>
          <w:rFonts w:ascii="Times New Roman" w:hAnsi="Times New Roman" w:cs="Times New Roman"/>
          <w:sz w:val="24"/>
          <w:szCs w:val="24"/>
        </w:rPr>
        <w:t xml:space="preserve"> para </w:t>
      </w:r>
      <w:proofErr w:type="spellStart"/>
      <w:r w:rsidRPr="00BD1098">
        <w:rPr>
          <w:rFonts w:ascii="Times New Roman" w:hAnsi="Times New Roman" w:cs="Times New Roman"/>
          <w:sz w:val="24"/>
          <w:szCs w:val="24"/>
        </w:rPr>
        <w:t>pelaku</w:t>
      </w:r>
      <w:proofErr w:type="spellEnd"/>
      <w:r w:rsidRPr="00BD1098">
        <w:rPr>
          <w:rFonts w:ascii="Times New Roman" w:hAnsi="Times New Roman" w:cs="Times New Roman"/>
          <w:sz w:val="24"/>
          <w:szCs w:val="24"/>
        </w:rPr>
        <w:t xml:space="preserve"> (UMKM) yang </w:t>
      </w:r>
      <w:proofErr w:type="spellStart"/>
      <w:r w:rsidRPr="00BD1098">
        <w:rPr>
          <w:rFonts w:ascii="Times New Roman" w:hAnsi="Times New Roman" w:cs="Times New Roman"/>
          <w:sz w:val="24"/>
          <w:szCs w:val="24"/>
        </w:rPr>
        <w:t>tidak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melakukan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perencanaan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atau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pengelolaan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cerdas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dapat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dipastikan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mengalami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sebuah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kegagalan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Sebab</w:t>
      </w:r>
      <w:proofErr w:type="spellEnd"/>
      <w:r w:rsidRPr="00BD1098">
        <w:rPr>
          <w:rFonts w:ascii="Times New Roman" w:hAnsi="Times New Roman" w:cs="Times New Roman"/>
          <w:sz w:val="24"/>
          <w:szCs w:val="24"/>
        </w:rPr>
        <w:t xml:space="preserve"> para </w:t>
      </w:r>
      <w:proofErr w:type="spellStart"/>
      <w:r w:rsidRPr="00BD1098">
        <w:rPr>
          <w:rFonts w:ascii="Times New Roman" w:hAnsi="Times New Roman" w:cs="Times New Roman"/>
          <w:sz w:val="24"/>
          <w:szCs w:val="24"/>
        </w:rPr>
        <w:t>pelaku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bisnis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tidak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melakukan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manajemen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dimana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itu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berarti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bahwa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mereka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tidak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dapat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memastikan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jumlah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pemasukan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jumlah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pengeluaran</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terus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digunakan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dalam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berbisnis</w:t>
      </w:r>
      <w:proofErr w:type="spellEnd"/>
      <w:r w:rsidRPr="00BD1098">
        <w:rPr>
          <w:rFonts w:ascii="Times New Roman" w:hAnsi="Times New Roman" w:cs="Times New Roman"/>
          <w:sz w:val="24"/>
          <w:szCs w:val="24"/>
        </w:rPr>
        <w:t>.</w:t>
      </w:r>
    </w:p>
    <w:p w14:paraId="1ABD6C0D" w14:textId="77777777" w:rsidR="00BD1098" w:rsidRDefault="00BD1098" w:rsidP="00FF0889">
      <w:pPr>
        <w:spacing w:before="120" w:after="0" w:line="360" w:lineRule="auto"/>
        <w:ind w:firstLine="720"/>
        <w:jc w:val="both"/>
        <w:rPr>
          <w:rFonts w:ascii="Times New Roman" w:hAnsi="Times New Roman" w:cs="Times New Roman"/>
          <w:sz w:val="24"/>
          <w:szCs w:val="24"/>
        </w:rPr>
      </w:pPr>
      <w:proofErr w:type="spellStart"/>
      <w:r w:rsidRPr="00BD1098">
        <w:rPr>
          <w:rFonts w:ascii="Times New Roman" w:hAnsi="Times New Roman" w:cs="Times New Roman"/>
          <w:sz w:val="24"/>
          <w:szCs w:val="24"/>
        </w:rPr>
        <w:t>Kecamatan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Dolo</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kabupaten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sigi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tepatnya</w:t>
      </w:r>
      <w:proofErr w:type="spellEnd"/>
      <w:r w:rsidRPr="00BD1098">
        <w:rPr>
          <w:rFonts w:ascii="Times New Roman" w:hAnsi="Times New Roman" w:cs="Times New Roman"/>
          <w:sz w:val="24"/>
          <w:szCs w:val="24"/>
        </w:rPr>
        <w:t xml:space="preserve"> di </w:t>
      </w:r>
      <w:proofErr w:type="spellStart"/>
      <w:r w:rsidRPr="00BD1098">
        <w:rPr>
          <w:rFonts w:ascii="Times New Roman" w:hAnsi="Times New Roman" w:cs="Times New Roman"/>
          <w:sz w:val="24"/>
          <w:szCs w:val="24"/>
        </w:rPr>
        <w:t>desa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kotarindau</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sebagian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penduduknya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bekerja</w:t>
      </w:r>
      <w:proofErr w:type="spellEnd"/>
      <w:r w:rsidRPr="00BD1098">
        <w:rPr>
          <w:rFonts w:ascii="Times New Roman" w:hAnsi="Times New Roman" w:cs="Times New Roman"/>
          <w:sz w:val="24"/>
          <w:szCs w:val="24"/>
        </w:rPr>
        <w:t xml:space="preserve"> di </w:t>
      </w:r>
      <w:proofErr w:type="spellStart"/>
      <w:r w:rsidRPr="00BD1098">
        <w:rPr>
          <w:rFonts w:ascii="Times New Roman" w:hAnsi="Times New Roman" w:cs="Times New Roman"/>
          <w:sz w:val="24"/>
          <w:szCs w:val="24"/>
        </w:rPr>
        <w:t>sektor</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perkebunan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industri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rumah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tangga</w:t>
      </w:r>
      <w:proofErr w:type="spellEnd"/>
      <w:r w:rsidRPr="00BD1098">
        <w:rPr>
          <w:rFonts w:ascii="Times New Roman" w:hAnsi="Times New Roman" w:cs="Times New Roman"/>
          <w:sz w:val="24"/>
          <w:szCs w:val="24"/>
        </w:rPr>
        <w:t xml:space="preserve">. UMKM </w:t>
      </w:r>
      <w:proofErr w:type="spellStart"/>
      <w:r w:rsidRPr="00BD1098">
        <w:rPr>
          <w:rFonts w:ascii="Times New Roman" w:hAnsi="Times New Roman" w:cs="Times New Roman"/>
          <w:sz w:val="24"/>
          <w:szCs w:val="24"/>
        </w:rPr>
        <w:t>kripik</w:t>
      </w:r>
      <w:proofErr w:type="spellEnd"/>
      <w:r w:rsidRPr="00BD1098">
        <w:rPr>
          <w:rFonts w:ascii="Times New Roman" w:hAnsi="Times New Roman" w:cs="Times New Roman"/>
          <w:sz w:val="24"/>
          <w:szCs w:val="24"/>
        </w:rPr>
        <w:t xml:space="preserve"> Zahra </w:t>
      </w:r>
      <w:proofErr w:type="spellStart"/>
      <w:r w:rsidRPr="00BD1098">
        <w:rPr>
          <w:rFonts w:ascii="Times New Roman" w:hAnsi="Times New Roman" w:cs="Times New Roman"/>
          <w:sz w:val="24"/>
          <w:szCs w:val="24"/>
        </w:rPr>
        <w:t>dirintis</w:t>
      </w:r>
      <w:proofErr w:type="spellEnd"/>
      <w:r w:rsidRPr="00BD1098">
        <w:rPr>
          <w:rFonts w:ascii="Times New Roman" w:hAnsi="Times New Roman" w:cs="Times New Roman"/>
          <w:sz w:val="24"/>
          <w:szCs w:val="24"/>
        </w:rPr>
        <w:t xml:space="preserve"> oleh </w:t>
      </w:r>
      <w:proofErr w:type="spellStart"/>
      <w:r w:rsidRPr="00BD1098">
        <w:rPr>
          <w:rFonts w:ascii="Times New Roman" w:hAnsi="Times New Roman" w:cs="Times New Roman"/>
          <w:sz w:val="24"/>
          <w:szCs w:val="24"/>
        </w:rPr>
        <w:t>ibu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Rumah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Tangga</w:t>
      </w:r>
      <w:proofErr w:type="spellEnd"/>
      <w:r w:rsidRPr="00BD1098">
        <w:rPr>
          <w:rFonts w:ascii="Times New Roman" w:hAnsi="Times New Roman" w:cs="Times New Roman"/>
          <w:sz w:val="24"/>
          <w:szCs w:val="24"/>
        </w:rPr>
        <w:t xml:space="preserve">. Pada UMKM </w:t>
      </w:r>
      <w:proofErr w:type="spellStart"/>
      <w:r w:rsidRPr="00BD1098">
        <w:rPr>
          <w:rFonts w:ascii="Times New Roman" w:hAnsi="Times New Roman" w:cs="Times New Roman"/>
          <w:sz w:val="24"/>
          <w:szCs w:val="24"/>
        </w:rPr>
        <w:t>kripik</w:t>
      </w:r>
      <w:proofErr w:type="spellEnd"/>
      <w:r w:rsidRPr="00BD1098">
        <w:rPr>
          <w:rFonts w:ascii="Times New Roman" w:hAnsi="Times New Roman" w:cs="Times New Roman"/>
          <w:sz w:val="24"/>
          <w:szCs w:val="24"/>
        </w:rPr>
        <w:t xml:space="preserve"> Zahra. </w:t>
      </w:r>
      <w:proofErr w:type="spellStart"/>
      <w:r w:rsidRPr="00BD1098">
        <w:rPr>
          <w:rFonts w:ascii="Times New Roman" w:hAnsi="Times New Roman" w:cs="Times New Roman"/>
          <w:sz w:val="24"/>
          <w:szCs w:val="24"/>
        </w:rPr>
        <w:t>Namun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dalam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pengelolaan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usahanya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masih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terdapat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beberapa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kendala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diantaranya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pengetahuan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tentang</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masih</w:t>
      </w:r>
      <w:proofErr w:type="spellEnd"/>
      <w:r w:rsidRPr="00BD1098">
        <w:rPr>
          <w:rFonts w:ascii="Times New Roman" w:hAnsi="Times New Roman" w:cs="Times New Roman"/>
          <w:sz w:val="24"/>
          <w:szCs w:val="24"/>
        </w:rPr>
        <w:t xml:space="preserve"> minim </w:t>
      </w:r>
      <w:proofErr w:type="spellStart"/>
      <w:r w:rsidRPr="00BD1098">
        <w:rPr>
          <w:rFonts w:ascii="Times New Roman" w:hAnsi="Times New Roman" w:cs="Times New Roman"/>
          <w:sz w:val="24"/>
          <w:szCs w:val="24"/>
        </w:rPr>
        <w:t>dimiliki</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masih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banyak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dari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wirausaha</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belum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mengerti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dasar</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pengelolaan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usaha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terutama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pengelolaan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dalam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usaha</w:t>
      </w:r>
      <w:proofErr w:type="spellEnd"/>
      <w:r w:rsidRPr="00BD1098">
        <w:rPr>
          <w:rFonts w:ascii="Times New Roman" w:hAnsi="Times New Roman" w:cs="Times New Roman"/>
          <w:sz w:val="24"/>
          <w:szCs w:val="24"/>
        </w:rPr>
        <w:t>.</w:t>
      </w:r>
    </w:p>
    <w:p w14:paraId="77A74607" w14:textId="77777777" w:rsidR="006C2A60" w:rsidRDefault="00BD1098" w:rsidP="00FF0889">
      <w:pPr>
        <w:spacing w:before="120" w:after="0" w:line="360" w:lineRule="auto"/>
        <w:ind w:firstLine="720"/>
        <w:jc w:val="both"/>
        <w:rPr>
          <w:rFonts w:ascii="Times New Roman" w:hAnsi="Times New Roman" w:cs="Times New Roman"/>
          <w:sz w:val="24"/>
          <w:szCs w:val="24"/>
        </w:rPr>
      </w:pPr>
      <w:proofErr w:type="spellStart"/>
      <w:r w:rsidRPr="00BD1098">
        <w:rPr>
          <w:rFonts w:ascii="Times New Roman" w:hAnsi="Times New Roman" w:cs="Times New Roman"/>
          <w:sz w:val="24"/>
          <w:szCs w:val="24"/>
        </w:rPr>
        <w:t>Berdasarkan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hasil</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observasi</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dilakukan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bahwa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perilaku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pelaku</w:t>
      </w:r>
      <w:proofErr w:type="spellEnd"/>
      <w:r w:rsidRPr="00BD1098">
        <w:rPr>
          <w:rFonts w:ascii="Times New Roman" w:hAnsi="Times New Roman" w:cs="Times New Roman"/>
          <w:sz w:val="24"/>
          <w:szCs w:val="24"/>
        </w:rPr>
        <w:t xml:space="preserve"> UMKM </w:t>
      </w:r>
      <w:proofErr w:type="spellStart"/>
      <w:r w:rsidRPr="00BD1098">
        <w:rPr>
          <w:rFonts w:ascii="Times New Roman" w:hAnsi="Times New Roman" w:cs="Times New Roman"/>
          <w:sz w:val="24"/>
          <w:szCs w:val="24"/>
        </w:rPr>
        <w:t>terkhusus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kripik</w:t>
      </w:r>
      <w:proofErr w:type="spellEnd"/>
      <w:r w:rsidRPr="00BD1098">
        <w:rPr>
          <w:rFonts w:ascii="Times New Roman" w:hAnsi="Times New Roman" w:cs="Times New Roman"/>
          <w:sz w:val="24"/>
          <w:szCs w:val="24"/>
        </w:rPr>
        <w:t xml:space="preserve"> Zahra dan </w:t>
      </w:r>
      <w:proofErr w:type="spellStart"/>
      <w:r w:rsidRPr="00BD1098">
        <w:rPr>
          <w:rFonts w:ascii="Times New Roman" w:hAnsi="Times New Roman" w:cs="Times New Roman"/>
          <w:sz w:val="24"/>
          <w:szCs w:val="24"/>
        </w:rPr>
        <w:t>minyak</w:t>
      </w:r>
      <w:proofErr w:type="spellEnd"/>
      <w:r w:rsidRPr="00BD1098">
        <w:rPr>
          <w:rFonts w:ascii="Times New Roman" w:hAnsi="Times New Roman" w:cs="Times New Roman"/>
          <w:sz w:val="24"/>
          <w:szCs w:val="24"/>
        </w:rPr>
        <w:t xml:space="preserve"> kampung di </w:t>
      </w:r>
      <w:proofErr w:type="spellStart"/>
      <w:r w:rsidRPr="00BD1098">
        <w:rPr>
          <w:rFonts w:ascii="Times New Roman" w:hAnsi="Times New Roman" w:cs="Times New Roman"/>
          <w:sz w:val="24"/>
          <w:szCs w:val="24"/>
        </w:rPr>
        <w:t>Desa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Kotarindau</w:t>
      </w:r>
      <w:proofErr w:type="spellEnd"/>
      <w:r w:rsidRPr="00BD1098">
        <w:rPr>
          <w:rFonts w:ascii="Times New Roman" w:hAnsi="Times New Roman" w:cs="Times New Roman"/>
          <w:sz w:val="24"/>
          <w:szCs w:val="24"/>
        </w:rPr>
        <w:t xml:space="preserve">. Tingkat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pelaku</w:t>
      </w:r>
      <w:proofErr w:type="spellEnd"/>
      <w:r w:rsidRPr="00BD1098">
        <w:rPr>
          <w:rFonts w:ascii="Times New Roman" w:hAnsi="Times New Roman" w:cs="Times New Roman"/>
          <w:sz w:val="24"/>
          <w:szCs w:val="24"/>
        </w:rPr>
        <w:t xml:space="preserve"> UMKM </w:t>
      </w:r>
      <w:proofErr w:type="spellStart"/>
      <w:r w:rsidRPr="00BD1098">
        <w:rPr>
          <w:rFonts w:ascii="Times New Roman" w:hAnsi="Times New Roman" w:cs="Times New Roman"/>
          <w:sz w:val="24"/>
          <w:szCs w:val="24"/>
        </w:rPr>
        <w:t>kripik</w:t>
      </w:r>
      <w:proofErr w:type="spellEnd"/>
      <w:r w:rsidRPr="00BD1098">
        <w:rPr>
          <w:rFonts w:ascii="Times New Roman" w:hAnsi="Times New Roman" w:cs="Times New Roman"/>
          <w:sz w:val="24"/>
          <w:szCs w:val="24"/>
        </w:rPr>
        <w:t xml:space="preserve"> Zahra di </w:t>
      </w:r>
      <w:proofErr w:type="spellStart"/>
      <w:r w:rsidRPr="00BD1098">
        <w:rPr>
          <w:rFonts w:ascii="Times New Roman" w:hAnsi="Times New Roman" w:cs="Times New Roman"/>
          <w:sz w:val="24"/>
          <w:szCs w:val="24"/>
        </w:rPr>
        <w:t>Desa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Kotarindau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tidak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terlalu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rendah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namun</w:t>
      </w:r>
      <w:proofErr w:type="spellEnd"/>
      <w:r w:rsidRPr="00BD1098">
        <w:rPr>
          <w:rFonts w:ascii="Times New Roman" w:hAnsi="Times New Roman" w:cs="Times New Roman"/>
          <w:sz w:val="24"/>
          <w:szCs w:val="24"/>
        </w:rPr>
        <w:t xml:space="preserve"> juga </w:t>
      </w:r>
      <w:proofErr w:type="spellStart"/>
      <w:r w:rsidRPr="00BD1098">
        <w:rPr>
          <w:rFonts w:ascii="Times New Roman" w:hAnsi="Times New Roman" w:cs="Times New Roman"/>
          <w:sz w:val="24"/>
          <w:szCs w:val="24"/>
        </w:rPr>
        <w:t>tidak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tinggi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mayoritas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dari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mereka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hanya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paham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dasar</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pengetahuannya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saja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seperti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melakukan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perencanaan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hanya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saja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mereka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tidak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menerapkannya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namun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lebih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lanjut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seperti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menabung</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investasi</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pemanfaatan</w:t>
      </w:r>
      <w:proofErr w:type="spellEnd"/>
      <w:r w:rsidRPr="00BD1098">
        <w:rPr>
          <w:rFonts w:ascii="Times New Roman" w:hAnsi="Times New Roman" w:cs="Times New Roman"/>
          <w:sz w:val="24"/>
          <w:szCs w:val="24"/>
        </w:rPr>
        <w:t xml:space="preserve"> media </w:t>
      </w:r>
      <w:proofErr w:type="spellStart"/>
      <w:r w:rsidRPr="00BD1098">
        <w:rPr>
          <w:rFonts w:ascii="Times New Roman" w:hAnsi="Times New Roman" w:cs="Times New Roman"/>
          <w:sz w:val="24"/>
          <w:szCs w:val="24"/>
        </w:rPr>
        <w:t>permodalan</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ada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masih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perlu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pembelajaraan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lagi</w:t>
      </w:r>
      <w:proofErr w:type="spellEnd"/>
      <w:r w:rsidRPr="00BD1098">
        <w:rPr>
          <w:rFonts w:ascii="Times New Roman" w:hAnsi="Times New Roman" w:cs="Times New Roman"/>
          <w:sz w:val="24"/>
          <w:szCs w:val="24"/>
        </w:rPr>
        <w:t xml:space="preserve">. </w:t>
      </w:r>
    </w:p>
    <w:p w14:paraId="6FE6EB30" w14:textId="109322B5" w:rsidR="00BD1098" w:rsidRDefault="00BD1098" w:rsidP="00FF0889">
      <w:pPr>
        <w:spacing w:before="120" w:after="0" w:line="360" w:lineRule="auto"/>
        <w:ind w:firstLine="720"/>
        <w:jc w:val="both"/>
        <w:rPr>
          <w:rFonts w:ascii="Times New Roman" w:hAnsi="Times New Roman" w:cs="Times New Roman"/>
          <w:sz w:val="24"/>
          <w:szCs w:val="24"/>
        </w:rPr>
      </w:pPr>
      <w:proofErr w:type="spellStart"/>
      <w:r w:rsidRPr="00BD1098">
        <w:rPr>
          <w:rFonts w:ascii="Times New Roman" w:hAnsi="Times New Roman" w:cs="Times New Roman"/>
          <w:sz w:val="24"/>
          <w:szCs w:val="24"/>
        </w:rPr>
        <w:lastRenderedPageBreak/>
        <w:t>Untuk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tingkat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pelaku</w:t>
      </w:r>
      <w:proofErr w:type="spellEnd"/>
      <w:r w:rsidRPr="00BD1098">
        <w:rPr>
          <w:rFonts w:ascii="Times New Roman" w:hAnsi="Times New Roman" w:cs="Times New Roman"/>
          <w:sz w:val="24"/>
          <w:szCs w:val="24"/>
        </w:rPr>
        <w:t xml:space="preserve"> UMKM di </w:t>
      </w:r>
      <w:proofErr w:type="spellStart"/>
      <w:r w:rsidRPr="00BD1098">
        <w:rPr>
          <w:rFonts w:ascii="Times New Roman" w:hAnsi="Times New Roman" w:cs="Times New Roman"/>
          <w:sz w:val="24"/>
          <w:szCs w:val="24"/>
        </w:rPr>
        <w:t>Desa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Kotarindau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khususnya</w:t>
      </w:r>
      <w:proofErr w:type="spellEnd"/>
      <w:r w:rsidRPr="00BD1098">
        <w:rPr>
          <w:rFonts w:ascii="Times New Roman" w:hAnsi="Times New Roman" w:cs="Times New Roman"/>
          <w:sz w:val="24"/>
          <w:szCs w:val="24"/>
        </w:rPr>
        <w:t xml:space="preserve"> UMKM </w:t>
      </w:r>
      <w:proofErr w:type="spellStart"/>
      <w:r w:rsidRPr="00BD1098">
        <w:rPr>
          <w:rFonts w:ascii="Times New Roman" w:hAnsi="Times New Roman" w:cs="Times New Roman"/>
          <w:sz w:val="24"/>
          <w:szCs w:val="24"/>
        </w:rPr>
        <w:t>kripik</w:t>
      </w:r>
      <w:proofErr w:type="spellEnd"/>
      <w:r w:rsidRPr="00BD1098">
        <w:rPr>
          <w:rFonts w:ascii="Times New Roman" w:hAnsi="Times New Roman" w:cs="Times New Roman"/>
          <w:sz w:val="24"/>
          <w:szCs w:val="24"/>
        </w:rPr>
        <w:t xml:space="preserve"> Zahra </w:t>
      </w:r>
      <w:proofErr w:type="spellStart"/>
      <w:r w:rsidRPr="00BD1098">
        <w:rPr>
          <w:rFonts w:ascii="Times New Roman" w:hAnsi="Times New Roman" w:cs="Times New Roman"/>
          <w:sz w:val="24"/>
          <w:szCs w:val="24"/>
        </w:rPr>
        <w:t>masih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sangatlah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rendah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mereka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mayoritas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mengambil</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kredit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namun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belum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memahami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aspek-aspek</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harus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diperhitungkan</w:t>
      </w:r>
      <w:proofErr w:type="spellEnd"/>
      <w:r w:rsidRPr="00BD1098">
        <w:rPr>
          <w:rFonts w:ascii="Times New Roman" w:hAnsi="Times New Roman" w:cs="Times New Roman"/>
          <w:sz w:val="24"/>
          <w:szCs w:val="24"/>
        </w:rPr>
        <w:t>.</w:t>
      </w:r>
    </w:p>
    <w:p w14:paraId="08D980AF" w14:textId="77777777" w:rsidR="00BD1098" w:rsidRDefault="00BD1098" w:rsidP="00FF0889">
      <w:pPr>
        <w:spacing w:before="120" w:after="0" w:line="360" w:lineRule="auto"/>
        <w:ind w:firstLine="720"/>
        <w:jc w:val="both"/>
        <w:rPr>
          <w:rFonts w:ascii="Times New Roman" w:hAnsi="Times New Roman" w:cs="Times New Roman"/>
          <w:sz w:val="24"/>
          <w:szCs w:val="24"/>
        </w:rPr>
      </w:pPr>
      <w:proofErr w:type="spellStart"/>
      <w:r w:rsidRPr="00BD1098">
        <w:rPr>
          <w:rFonts w:ascii="Times New Roman" w:hAnsi="Times New Roman" w:cs="Times New Roman"/>
          <w:sz w:val="24"/>
          <w:szCs w:val="24"/>
        </w:rPr>
        <w:t>Berdasarkan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hasil</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Survei</w:t>
      </w:r>
      <w:proofErr w:type="spellEnd"/>
      <w:r w:rsidRPr="00BD1098">
        <w:rPr>
          <w:rFonts w:ascii="Times New Roman" w:hAnsi="Times New Roman" w:cs="Times New Roman"/>
          <w:sz w:val="24"/>
          <w:szCs w:val="24"/>
        </w:rPr>
        <w:t xml:space="preserve"> Nasional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(SNLIK) yang </w:t>
      </w:r>
      <w:proofErr w:type="spellStart"/>
      <w:r w:rsidRPr="00BD1098">
        <w:rPr>
          <w:rFonts w:ascii="Times New Roman" w:hAnsi="Times New Roman" w:cs="Times New Roman"/>
          <w:sz w:val="24"/>
          <w:szCs w:val="24"/>
        </w:rPr>
        <w:t>dilakukan</w:t>
      </w:r>
      <w:proofErr w:type="spellEnd"/>
      <w:r w:rsidRPr="00BD1098">
        <w:rPr>
          <w:rFonts w:ascii="Times New Roman" w:hAnsi="Times New Roman" w:cs="Times New Roman"/>
          <w:sz w:val="24"/>
          <w:szCs w:val="24"/>
        </w:rPr>
        <w:t xml:space="preserve"> oleh OJK pada 2022, </w:t>
      </w:r>
      <w:proofErr w:type="spellStart"/>
      <w:r w:rsidRPr="00BD1098">
        <w:rPr>
          <w:rFonts w:ascii="Times New Roman" w:hAnsi="Times New Roman" w:cs="Times New Roman"/>
          <w:sz w:val="24"/>
          <w:szCs w:val="24"/>
        </w:rPr>
        <w:t>indeks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secara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nasional</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meningkat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dari</w:t>
      </w:r>
      <w:proofErr w:type="spellEnd"/>
      <w:r w:rsidRPr="00BD1098">
        <w:rPr>
          <w:rFonts w:ascii="Times New Roman" w:hAnsi="Times New Roman" w:cs="Times New Roman"/>
          <w:sz w:val="24"/>
          <w:szCs w:val="24"/>
        </w:rPr>
        <w:t xml:space="preserve"> 2019. </w:t>
      </w:r>
      <w:proofErr w:type="spellStart"/>
      <w:r w:rsidRPr="00BD1098">
        <w:rPr>
          <w:rFonts w:ascii="Times New Roman" w:hAnsi="Times New Roman" w:cs="Times New Roman"/>
          <w:sz w:val="24"/>
          <w:szCs w:val="24"/>
        </w:rPr>
        <w:t>Indeks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tahun</w:t>
      </w:r>
      <w:proofErr w:type="spellEnd"/>
      <w:r w:rsidRPr="00BD1098">
        <w:rPr>
          <w:rFonts w:ascii="Times New Roman" w:hAnsi="Times New Roman" w:cs="Times New Roman"/>
          <w:sz w:val="24"/>
          <w:szCs w:val="24"/>
        </w:rPr>
        <w:t xml:space="preserve"> 2022 </w:t>
      </w:r>
      <w:proofErr w:type="spellStart"/>
      <w:r w:rsidRPr="00BD1098">
        <w:rPr>
          <w:rFonts w:ascii="Times New Roman" w:hAnsi="Times New Roman" w:cs="Times New Roman"/>
          <w:sz w:val="24"/>
          <w:szCs w:val="24"/>
        </w:rPr>
        <w:t>yaitu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sebesar</w:t>
      </w:r>
      <w:proofErr w:type="spellEnd"/>
      <w:r w:rsidRPr="00BD1098">
        <w:rPr>
          <w:rFonts w:ascii="Times New Roman" w:hAnsi="Times New Roman" w:cs="Times New Roman"/>
          <w:sz w:val="24"/>
          <w:szCs w:val="24"/>
        </w:rPr>
        <w:t xml:space="preserve"> 49,68% (</w:t>
      </w:r>
      <w:proofErr w:type="spellStart"/>
      <w:r w:rsidRPr="00BD1098">
        <w:rPr>
          <w:rFonts w:ascii="Times New Roman" w:hAnsi="Times New Roman" w:cs="Times New Roman"/>
          <w:sz w:val="24"/>
          <w:szCs w:val="24"/>
        </w:rPr>
        <w:t>tahun</w:t>
      </w:r>
      <w:proofErr w:type="spellEnd"/>
      <w:r w:rsidRPr="00BD1098">
        <w:rPr>
          <w:rFonts w:ascii="Times New Roman" w:hAnsi="Times New Roman" w:cs="Times New Roman"/>
          <w:sz w:val="24"/>
          <w:szCs w:val="24"/>
        </w:rPr>
        <w:t xml:space="preserve"> 2019 </w:t>
      </w:r>
      <w:proofErr w:type="spellStart"/>
      <w:r w:rsidRPr="00BD1098">
        <w:rPr>
          <w:rFonts w:ascii="Times New Roman" w:hAnsi="Times New Roman" w:cs="Times New Roman"/>
          <w:sz w:val="24"/>
          <w:szCs w:val="24"/>
        </w:rPr>
        <w:t>sebesar</w:t>
      </w:r>
      <w:proofErr w:type="spellEnd"/>
      <w:r w:rsidRPr="00BD1098">
        <w:rPr>
          <w:rFonts w:ascii="Times New Roman" w:hAnsi="Times New Roman" w:cs="Times New Roman"/>
          <w:sz w:val="24"/>
          <w:szCs w:val="24"/>
        </w:rPr>
        <w:t xml:space="preserve"> 38,03%) dan </w:t>
      </w:r>
      <w:proofErr w:type="spellStart"/>
      <w:r w:rsidRPr="00BD1098">
        <w:rPr>
          <w:rFonts w:ascii="Times New Roman" w:hAnsi="Times New Roman" w:cs="Times New Roman"/>
          <w:sz w:val="24"/>
          <w:szCs w:val="24"/>
        </w:rPr>
        <w:t>indeks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sebesar</w:t>
      </w:r>
      <w:proofErr w:type="spellEnd"/>
      <w:r w:rsidRPr="00BD1098">
        <w:rPr>
          <w:rFonts w:ascii="Times New Roman" w:hAnsi="Times New Roman" w:cs="Times New Roman"/>
          <w:sz w:val="24"/>
          <w:szCs w:val="24"/>
        </w:rPr>
        <w:t xml:space="preserve"> 85% (</w:t>
      </w:r>
      <w:proofErr w:type="spellStart"/>
      <w:r w:rsidRPr="00BD1098">
        <w:rPr>
          <w:rFonts w:ascii="Times New Roman" w:hAnsi="Times New Roman" w:cs="Times New Roman"/>
          <w:sz w:val="24"/>
          <w:szCs w:val="24"/>
        </w:rPr>
        <w:t>tahun</w:t>
      </w:r>
      <w:proofErr w:type="spellEnd"/>
      <w:r w:rsidRPr="00BD1098">
        <w:rPr>
          <w:rFonts w:ascii="Times New Roman" w:hAnsi="Times New Roman" w:cs="Times New Roman"/>
          <w:sz w:val="24"/>
          <w:szCs w:val="24"/>
        </w:rPr>
        <w:t xml:space="preserve"> 2019 </w:t>
      </w:r>
      <w:proofErr w:type="spellStart"/>
      <w:r w:rsidRPr="00BD1098">
        <w:rPr>
          <w:rFonts w:ascii="Times New Roman" w:hAnsi="Times New Roman" w:cs="Times New Roman"/>
          <w:sz w:val="24"/>
          <w:szCs w:val="24"/>
        </w:rPr>
        <w:t>sebesar</w:t>
      </w:r>
      <w:proofErr w:type="spellEnd"/>
      <w:r w:rsidRPr="00BD1098">
        <w:rPr>
          <w:rFonts w:ascii="Times New Roman" w:hAnsi="Times New Roman" w:cs="Times New Roman"/>
          <w:sz w:val="24"/>
          <w:szCs w:val="24"/>
        </w:rPr>
        <w:t xml:space="preserve"> 76,19%). </w:t>
      </w:r>
      <w:proofErr w:type="spellStart"/>
      <w:r w:rsidRPr="00BD1098">
        <w:rPr>
          <w:rFonts w:ascii="Times New Roman" w:hAnsi="Times New Roman" w:cs="Times New Roman"/>
          <w:sz w:val="24"/>
          <w:szCs w:val="24"/>
        </w:rPr>
        <w:t>Walapun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demikian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meningkat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tidak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menutup</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kemungkinan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tahun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selanjutnya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menurun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maka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dari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itu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penting</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menjaga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atau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meningkatkan</w:t>
      </w:r>
      <w:proofErr w:type="spellEnd"/>
      <w:r w:rsidRPr="00BD1098">
        <w:rPr>
          <w:rFonts w:ascii="Times New Roman" w:hAnsi="Times New Roman" w:cs="Times New Roman"/>
          <w:sz w:val="24"/>
          <w:szCs w:val="24"/>
        </w:rPr>
        <w:t xml:space="preserve"> salah </w:t>
      </w:r>
      <w:proofErr w:type="spellStart"/>
      <w:r w:rsidRPr="00BD1098">
        <w:rPr>
          <w:rFonts w:ascii="Times New Roman" w:hAnsi="Times New Roman" w:cs="Times New Roman"/>
          <w:sz w:val="24"/>
          <w:szCs w:val="24"/>
        </w:rPr>
        <w:t>melalui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kegiatan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pemberdayaan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masyarakat</w:t>
      </w:r>
      <w:proofErr w:type="spellEnd"/>
      <w:r w:rsidRPr="00BD1098">
        <w:rPr>
          <w:rFonts w:ascii="Times New Roman" w:hAnsi="Times New Roman" w:cs="Times New Roman"/>
          <w:sz w:val="24"/>
          <w:szCs w:val="24"/>
        </w:rPr>
        <w:t>.</w:t>
      </w:r>
    </w:p>
    <w:p w14:paraId="1B2A70F3" w14:textId="77777777" w:rsidR="00BD1098" w:rsidRDefault="00BD1098" w:rsidP="00FF0889">
      <w:pPr>
        <w:spacing w:before="120" w:after="0" w:line="360" w:lineRule="auto"/>
        <w:ind w:firstLine="720"/>
        <w:jc w:val="both"/>
        <w:rPr>
          <w:rFonts w:ascii="Times New Roman" w:hAnsi="Times New Roman" w:cs="Times New Roman"/>
          <w:sz w:val="24"/>
          <w:szCs w:val="24"/>
        </w:rPr>
      </w:pP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adalah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pengetahuan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keterampilan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keyakinan</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mempengaruhi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sikap</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perilaku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meningkatkan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kualitas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pengambilan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keputusan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pengelolaan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dalam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rangka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mencapai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kesejahteraan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Melihat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pentingnya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maka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penting</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bagi</w:t>
      </w:r>
      <w:proofErr w:type="spellEnd"/>
      <w:r w:rsidRPr="00BD1098">
        <w:rPr>
          <w:rFonts w:ascii="Times New Roman" w:hAnsi="Times New Roman" w:cs="Times New Roman"/>
          <w:sz w:val="24"/>
          <w:szCs w:val="24"/>
        </w:rPr>
        <w:t xml:space="preserve"> UMKM </w:t>
      </w:r>
      <w:proofErr w:type="spellStart"/>
      <w:r w:rsidRPr="00BD1098">
        <w:rPr>
          <w:rFonts w:ascii="Times New Roman" w:hAnsi="Times New Roman" w:cs="Times New Roman"/>
          <w:sz w:val="24"/>
          <w:szCs w:val="24"/>
        </w:rPr>
        <w:t>untuk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memahaminya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adalah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kombinasi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kesadaran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pengetahuan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keterampilan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sikap</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perilaku</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diperlukan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membuat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keputusan</w:t>
      </w:r>
      <w:proofErr w:type="spellEnd"/>
      <w:r w:rsidRPr="00BD1098">
        <w:rPr>
          <w:rFonts w:ascii="Times New Roman" w:hAnsi="Times New Roman" w:cs="Times New Roman"/>
          <w:sz w:val="24"/>
          <w:szCs w:val="24"/>
        </w:rPr>
        <w:t xml:space="preserve"> financial </w:t>
      </w:r>
      <w:proofErr w:type="spellStart"/>
      <w:r w:rsidRPr="00BD1098">
        <w:rPr>
          <w:rFonts w:ascii="Times New Roman" w:hAnsi="Times New Roman" w:cs="Times New Roman"/>
          <w:sz w:val="24"/>
          <w:szCs w:val="24"/>
        </w:rPr>
        <w:t>untuk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mencapai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tujuan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akhir</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yaitu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mencapai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kesejahteraan</w:t>
      </w:r>
      <w:proofErr w:type="spellEnd"/>
      <w:r w:rsidRPr="00BD1098">
        <w:rPr>
          <w:rFonts w:ascii="Times New Roman" w:hAnsi="Times New Roman" w:cs="Times New Roman"/>
          <w:sz w:val="24"/>
          <w:szCs w:val="24"/>
        </w:rPr>
        <w:t xml:space="preserve"> financial </w:t>
      </w:r>
      <w:proofErr w:type="spellStart"/>
      <w:r w:rsidRPr="00BD1098">
        <w:rPr>
          <w:rFonts w:ascii="Times New Roman" w:hAnsi="Times New Roman" w:cs="Times New Roman"/>
          <w:sz w:val="24"/>
          <w:szCs w:val="24"/>
        </w:rPr>
        <w:t>individu</w:t>
      </w:r>
      <w:proofErr w:type="spellEnd"/>
      <w:r w:rsidRPr="00BD1098">
        <w:rPr>
          <w:rFonts w:ascii="Times New Roman" w:hAnsi="Times New Roman" w:cs="Times New Roman"/>
          <w:sz w:val="24"/>
          <w:szCs w:val="24"/>
        </w:rPr>
        <w:t>.</w:t>
      </w:r>
    </w:p>
    <w:p w14:paraId="463BD6AB" w14:textId="77777777" w:rsidR="00BD1098" w:rsidRDefault="00BD1098" w:rsidP="00FF0889">
      <w:pPr>
        <w:spacing w:before="120" w:after="0" w:line="360" w:lineRule="auto"/>
        <w:ind w:firstLine="720"/>
        <w:jc w:val="both"/>
        <w:rPr>
          <w:rFonts w:ascii="Times New Roman" w:hAnsi="Times New Roman" w:cs="Times New Roman"/>
          <w:sz w:val="24"/>
          <w:szCs w:val="24"/>
        </w:rPr>
      </w:pPr>
      <w:proofErr w:type="spellStart"/>
      <w:r w:rsidRPr="00BD1098">
        <w:rPr>
          <w:rFonts w:ascii="Times New Roman" w:hAnsi="Times New Roman" w:cs="Times New Roman"/>
          <w:sz w:val="24"/>
          <w:szCs w:val="24"/>
        </w:rPr>
        <w:t>Sedangkan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adalah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suatu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ketersedian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akses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berbagai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produk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layanan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jasa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dan Lembaga. </w:t>
      </w:r>
      <w:proofErr w:type="spellStart"/>
      <w:r w:rsidRPr="00BD1098">
        <w:rPr>
          <w:rFonts w:ascii="Times New Roman" w:hAnsi="Times New Roman" w:cs="Times New Roman"/>
          <w:sz w:val="24"/>
          <w:szCs w:val="24"/>
        </w:rPr>
        <w:t>Suatu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kondisi</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memungkinkan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setiap</w:t>
      </w:r>
      <w:proofErr w:type="spellEnd"/>
      <w:r w:rsidRPr="00BD1098">
        <w:rPr>
          <w:rFonts w:ascii="Times New Roman" w:hAnsi="Times New Roman" w:cs="Times New Roman"/>
          <w:sz w:val="24"/>
          <w:szCs w:val="24"/>
        </w:rPr>
        <w:t xml:space="preserve"> orang </w:t>
      </w:r>
      <w:proofErr w:type="spellStart"/>
      <w:r w:rsidRPr="00BD1098">
        <w:rPr>
          <w:rFonts w:ascii="Times New Roman" w:hAnsi="Times New Roman" w:cs="Times New Roman"/>
          <w:sz w:val="24"/>
          <w:szCs w:val="24"/>
        </w:rPr>
        <w:t>untuk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dapat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mengakses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dalam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memanfaatkan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produk</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layanan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jasa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lembaga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seperti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menabung</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transasksi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pinjaman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asuransi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atau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memanfaatkan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produk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transaksi</w:t>
      </w:r>
      <w:proofErr w:type="spellEnd"/>
      <w:r w:rsidRPr="00BD1098">
        <w:rPr>
          <w:rFonts w:ascii="Times New Roman" w:hAnsi="Times New Roman" w:cs="Times New Roman"/>
          <w:sz w:val="24"/>
          <w:szCs w:val="24"/>
        </w:rPr>
        <w:t xml:space="preserve"> digital.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merupakan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upaya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meniadakan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segala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hambatan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harga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maupun</w:t>
      </w:r>
      <w:proofErr w:type="spellEnd"/>
      <w:r w:rsidRPr="00BD1098">
        <w:rPr>
          <w:rFonts w:ascii="Times New Roman" w:hAnsi="Times New Roman" w:cs="Times New Roman"/>
          <w:sz w:val="24"/>
          <w:szCs w:val="24"/>
        </w:rPr>
        <w:t xml:space="preserve"> non </w:t>
      </w:r>
      <w:proofErr w:type="spellStart"/>
      <w:r w:rsidRPr="00BD1098">
        <w:rPr>
          <w:rFonts w:ascii="Times New Roman" w:hAnsi="Times New Roman" w:cs="Times New Roman"/>
          <w:sz w:val="24"/>
          <w:szCs w:val="24"/>
        </w:rPr>
        <w:t>harga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terhadap</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akses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masyarakat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dalam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memanfaatkan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layanan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jasa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Hidayat</w:t>
      </w:r>
      <w:proofErr w:type="spellEnd"/>
      <w:r w:rsidRPr="00BD1098">
        <w:rPr>
          <w:rFonts w:ascii="Times New Roman" w:hAnsi="Times New Roman" w:cs="Times New Roman"/>
          <w:sz w:val="24"/>
          <w:szCs w:val="24"/>
        </w:rPr>
        <w:t xml:space="preserve">, Fuad, &amp; </w:t>
      </w:r>
      <w:proofErr w:type="spellStart"/>
      <w:r w:rsidRPr="00BD1098">
        <w:rPr>
          <w:rFonts w:ascii="Times New Roman" w:hAnsi="Times New Roman" w:cs="Times New Roman"/>
          <w:sz w:val="24"/>
          <w:szCs w:val="24"/>
        </w:rPr>
        <w:t>Nurhidayati</w:t>
      </w:r>
      <w:proofErr w:type="spellEnd"/>
      <w:r w:rsidRPr="00BD1098">
        <w:rPr>
          <w:rFonts w:ascii="Times New Roman" w:hAnsi="Times New Roman" w:cs="Times New Roman"/>
          <w:sz w:val="24"/>
          <w:szCs w:val="24"/>
        </w:rPr>
        <w:t>, 2018)</w:t>
      </w:r>
      <w:r>
        <w:rPr>
          <w:rFonts w:ascii="Times New Roman" w:hAnsi="Times New Roman" w:cs="Times New Roman"/>
          <w:sz w:val="24"/>
          <w:szCs w:val="24"/>
        </w:rPr>
        <w:t>.</w:t>
      </w:r>
    </w:p>
    <w:p w14:paraId="2B148AD9" w14:textId="009DE8E5" w:rsidR="006C2A60" w:rsidRDefault="00BD1098" w:rsidP="00FF0889">
      <w:pPr>
        <w:spacing w:before="120" w:after="0" w:line="360" w:lineRule="auto"/>
        <w:ind w:firstLine="720"/>
        <w:jc w:val="both"/>
        <w:rPr>
          <w:rFonts w:ascii="Times New Roman" w:hAnsi="Times New Roman" w:cs="Times New Roman"/>
          <w:sz w:val="24"/>
          <w:szCs w:val="24"/>
        </w:rPr>
      </w:pPr>
      <w:proofErr w:type="spellStart"/>
      <w:r w:rsidRPr="00BD1098">
        <w:rPr>
          <w:rFonts w:ascii="Times New Roman" w:hAnsi="Times New Roman" w:cs="Times New Roman"/>
          <w:sz w:val="24"/>
          <w:szCs w:val="24"/>
        </w:rPr>
        <w:t>Berbicara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mengenai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perbedaan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keduanya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tentu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memiliki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keterkaitan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satu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sama</w:t>
      </w:r>
      <w:proofErr w:type="spellEnd"/>
      <w:r w:rsidRPr="00BD1098">
        <w:rPr>
          <w:rFonts w:ascii="Times New Roman" w:hAnsi="Times New Roman" w:cs="Times New Roman"/>
          <w:sz w:val="24"/>
          <w:szCs w:val="24"/>
        </w:rPr>
        <w:t xml:space="preserve"> lain.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tanpa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mumpuni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tidak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bermakna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signifikan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terutama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terhadap</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perekonomian</w:t>
      </w:r>
      <w:proofErr w:type="spellEnd"/>
      <w:r w:rsidRPr="00BD1098">
        <w:rPr>
          <w:rFonts w:ascii="Times New Roman" w:hAnsi="Times New Roman" w:cs="Times New Roman"/>
          <w:sz w:val="24"/>
          <w:szCs w:val="24"/>
        </w:rPr>
        <w:t xml:space="preserve">. Jika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berhubungan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jumlah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pengguna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jasa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lebih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fokus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kepada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pengelolaan</w:t>
      </w:r>
      <w:proofErr w:type="spellEnd"/>
      <w:r w:rsidRPr="00BD1098">
        <w:rPr>
          <w:rFonts w:ascii="Times New Roman" w:hAnsi="Times New Roman" w:cs="Times New Roman"/>
          <w:sz w:val="24"/>
          <w:szCs w:val="24"/>
        </w:rPr>
        <w:t xml:space="preserve"> uang yang </w:t>
      </w:r>
      <w:proofErr w:type="spellStart"/>
      <w:r w:rsidRPr="00BD1098">
        <w:rPr>
          <w:rFonts w:ascii="Times New Roman" w:hAnsi="Times New Roman" w:cs="Times New Roman"/>
          <w:sz w:val="24"/>
          <w:szCs w:val="24"/>
        </w:rPr>
        <w:t>dimiliki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Seseorang</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baik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umumnya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tahu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bagaimana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cara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memanfaatkan</w:t>
      </w:r>
      <w:proofErr w:type="spellEnd"/>
      <w:r w:rsidRPr="00BD1098">
        <w:rPr>
          <w:rFonts w:ascii="Times New Roman" w:hAnsi="Times New Roman" w:cs="Times New Roman"/>
          <w:sz w:val="24"/>
          <w:szCs w:val="24"/>
        </w:rPr>
        <w:t xml:space="preserve"> uang </w:t>
      </w:r>
      <w:proofErr w:type="spellStart"/>
      <w:r w:rsidRPr="00BD1098">
        <w:rPr>
          <w:rFonts w:ascii="Times New Roman" w:hAnsi="Times New Roman" w:cs="Times New Roman"/>
          <w:sz w:val="24"/>
          <w:szCs w:val="24"/>
        </w:rPr>
        <w:t>semaksimal</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mungkin</w:t>
      </w:r>
      <w:proofErr w:type="spellEnd"/>
      <w:r w:rsidRPr="00BD1098">
        <w:rPr>
          <w:rFonts w:ascii="Times New Roman" w:hAnsi="Times New Roman" w:cs="Times New Roman"/>
          <w:sz w:val="24"/>
          <w:szCs w:val="24"/>
        </w:rPr>
        <w:t>.</w:t>
      </w:r>
    </w:p>
    <w:p w14:paraId="44FC3F41" w14:textId="77777777" w:rsidR="00F16733" w:rsidRDefault="00F16733" w:rsidP="00FF0889">
      <w:pPr>
        <w:spacing w:before="120" w:after="0" w:line="360" w:lineRule="auto"/>
        <w:ind w:firstLine="720"/>
        <w:jc w:val="both"/>
        <w:rPr>
          <w:rFonts w:ascii="Times New Roman" w:hAnsi="Times New Roman" w:cs="Times New Roman"/>
          <w:sz w:val="24"/>
          <w:szCs w:val="24"/>
        </w:rPr>
      </w:pPr>
    </w:p>
    <w:p w14:paraId="37F4B24F" w14:textId="2B4992BC" w:rsidR="00FC7A8F" w:rsidRDefault="00BD1098" w:rsidP="00FF0889">
      <w:pPr>
        <w:spacing w:before="120" w:after="0" w:line="360" w:lineRule="auto"/>
        <w:ind w:firstLine="720"/>
        <w:jc w:val="both"/>
        <w:rPr>
          <w:rFonts w:ascii="Times New Roman" w:hAnsi="Times New Roman" w:cs="Times New Roman"/>
          <w:sz w:val="24"/>
          <w:szCs w:val="24"/>
        </w:rPr>
      </w:pPr>
      <w:proofErr w:type="spellStart"/>
      <w:r w:rsidRPr="00BD1098">
        <w:rPr>
          <w:rFonts w:ascii="Times New Roman" w:hAnsi="Times New Roman" w:cs="Times New Roman"/>
          <w:sz w:val="24"/>
          <w:szCs w:val="24"/>
        </w:rPr>
        <w:lastRenderedPageBreak/>
        <w:t>Sehingga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demikian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adanya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tadi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tidak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sia-sia</w:t>
      </w:r>
      <w:proofErr w:type="spellEnd"/>
      <w:r w:rsidRPr="00BD109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Pelatihan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w:t>
      </w:r>
      <w:proofErr w:type="spellEnd"/>
      <w:r w:rsidRPr="00BD1098">
        <w:rPr>
          <w:rFonts w:ascii="Times New Roman" w:hAnsi="Times New Roman" w:cs="Times New Roman"/>
          <w:sz w:val="24"/>
          <w:szCs w:val="24"/>
        </w:rPr>
        <w:t xml:space="preserve"> pada </w:t>
      </w:r>
      <w:proofErr w:type="spellStart"/>
      <w:r w:rsidRPr="00BD1098">
        <w:rPr>
          <w:rFonts w:ascii="Times New Roman" w:hAnsi="Times New Roman" w:cs="Times New Roman"/>
          <w:sz w:val="24"/>
          <w:szCs w:val="24"/>
        </w:rPr>
        <w:t>pelaku</w:t>
      </w:r>
      <w:proofErr w:type="spellEnd"/>
      <w:r w:rsidRPr="00BD1098">
        <w:rPr>
          <w:rFonts w:ascii="Times New Roman" w:hAnsi="Times New Roman" w:cs="Times New Roman"/>
          <w:sz w:val="24"/>
          <w:szCs w:val="24"/>
        </w:rPr>
        <w:t xml:space="preserve"> UMKM </w:t>
      </w:r>
      <w:proofErr w:type="spellStart"/>
      <w:r w:rsidRPr="00BD1098">
        <w:rPr>
          <w:rFonts w:ascii="Times New Roman" w:hAnsi="Times New Roman" w:cs="Times New Roman"/>
          <w:sz w:val="24"/>
          <w:szCs w:val="24"/>
        </w:rPr>
        <w:t>Desa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Kotarindau</w:t>
      </w:r>
      <w:proofErr w:type="spellEnd"/>
      <w:r>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dapat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mengembangkan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kemampuan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pengelolaan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akses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permodalan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usaha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sehingga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kinerja</w:t>
      </w:r>
      <w:proofErr w:type="spellEnd"/>
      <w:r w:rsidRPr="00BD1098">
        <w:rPr>
          <w:rFonts w:ascii="Times New Roman" w:hAnsi="Times New Roman" w:cs="Times New Roman"/>
          <w:sz w:val="24"/>
          <w:szCs w:val="24"/>
        </w:rPr>
        <w:t xml:space="preserve"> UMKM </w:t>
      </w:r>
      <w:proofErr w:type="spellStart"/>
      <w:r w:rsidRPr="00BD1098">
        <w:rPr>
          <w:rFonts w:ascii="Times New Roman" w:hAnsi="Times New Roman" w:cs="Times New Roman"/>
          <w:sz w:val="24"/>
          <w:szCs w:val="24"/>
        </w:rPr>
        <w:t>semakin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meningkat</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kesejahteraan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pelaku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usahanya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bertambah</w:t>
      </w:r>
      <w:proofErr w:type="spellEnd"/>
      <w:r w:rsidRPr="00BD1098">
        <w:rPr>
          <w:rFonts w:ascii="Times New Roman" w:hAnsi="Times New Roman" w:cs="Times New Roman"/>
          <w:sz w:val="24"/>
          <w:szCs w:val="24"/>
        </w:rPr>
        <w:t>.</w:t>
      </w:r>
    </w:p>
    <w:p w14:paraId="18A35081" w14:textId="77777777" w:rsidR="00BD1098" w:rsidRPr="00BD1098" w:rsidRDefault="00BD1098" w:rsidP="00FF0889">
      <w:pPr>
        <w:pStyle w:val="BodyText"/>
        <w:spacing w:before="120" w:line="360" w:lineRule="auto"/>
        <w:jc w:val="both"/>
        <w:rPr>
          <w:b/>
          <w:bCs/>
          <w:sz w:val="24"/>
          <w:szCs w:val="24"/>
          <w:lang w:val="en-US"/>
        </w:rPr>
      </w:pPr>
      <w:r>
        <w:rPr>
          <w:b/>
          <w:bCs/>
          <w:sz w:val="24"/>
          <w:szCs w:val="24"/>
          <w:lang w:val="en-US"/>
        </w:rPr>
        <w:t>IDENTIFIKASI MASALAH</w:t>
      </w:r>
    </w:p>
    <w:p w14:paraId="4C5418AD" w14:textId="77777777" w:rsidR="00BD1098" w:rsidRDefault="00BD1098" w:rsidP="00FF0889">
      <w:pPr>
        <w:spacing w:before="120" w:after="0" w:line="360" w:lineRule="auto"/>
        <w:ind w:firstLine="720"/>
        <w:jc w:val="both"/>
        <w:rPr>
          <w:rFonts w:ascii="Times New Roman" w:hAnsi="Times New Roman" w:cs="Times New Roman"/>
          <w:sz w:val="24"/>
          <w:szCs w:val="24"/>
        </w:rPr>
      </w:pPr>
      <w:proofErr w:type="spellStart"/>
      <w:r w:rsidRPr="00BD1098">
        <w:rPr>
          <w:rFonts w:ascii="Times New Roman" w:hAnsi="Times New Roman" w:cs="Times New Roman"/>
          <w:sz w:val="24"/>
          <w:szCs w:val="24"/>
        </w:rPr>
        <w:t>Lemahnya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sebagai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akses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permodalan</w:t>
      </w:r>
      <w:proofErr w:type="spellEnd"/>
      <w:r w:rsidRPr="00BD1098">
        <w:rPr>
          <w:rFonts w:ascii="Times New Roman" w:hAnsi="Times New Roman" w:cs="Times New Roman"/>
          <w:sz w:val="24"/>
          <w:szCs w:val="24"/>
        </w:rPr>
        <w:t xml:space="preserve"> UMKM </w:t>
      </w:r>
      <w:proofErr w:type="spellStart"/>
      <w:r w:rsidRPr="00BD1098">
        <w:rPr>
          <w:rFonts w:ascii="Times New Roman" w:hAnsi="Times New Roman" w:cs="Times New Roman"/>
          <w:sz w:val="24"/>
          <w:szCs w:val="24"/>
        </w:rPr>
        <w:t>seringkali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menghambat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kemajuan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kinerja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mereka</w:t>
      </w:r>
      <w:proofErr w:type="spellEnd"/>
      <w:r w:rsidRPr="00BD1098">
        <w:rPr>
          <w:rFonts w:ascii="Times New Roman" w:hAnsi="Times New Roman" w:cs="Times New Roman"/>
          <w:sz w:val="24"/>
          <w:szCs w:val="24"/>
        </w:rPr>
        <w:t xml:space="preserve">. Dari </w:t>
      </w:r>
      <w:proofErr w:type="spellStart"/>
      <w:r w:rsidRPr="00BD1098">
        <w:rPr>
          <w:rFonts w:ascii="Times New Roman" w:hAnsi="Times New Roman" w:cs="Times New Roman"/>
          <w:sz w:val="24"/>
          <w:szCs w:val="24"/>
        </w:rPr>
        <w:t>hasil</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observasi</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telah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dilakukan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masih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banyak</w:t>
      </w:r>
      <w:proofErr w:type="spellEnd"/>
      <w:r w:rsidRPr="00BD1098">
        <w:rPr>
          <w:rFonts w:ascii="Times New Roman" w:hAnsi="Times New Roman" w:cs="Times New Roman"/>
          <w:sz w:val="24"/>
          <w:szCs w:val="24"/>
        </w:rPr>
        <w:t xml:space="preserve"> UMKM di </w:t>
      </w:r>
      <w:proofErr w:type="spellStart"/>
      <w:r w:rsidRPr="00BD1098">
        <w:rPr>
          <w:rFonts w:ascii="Times New Roman" w:hAnsi="Times New Roman" w:cs="Times New Roman"/>
          <w:sz w:val="24"/>
          <w:szCs w:val="24"/>
        </w:rPr>
        <w:t>desa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kotarindau</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masih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mencapurkan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keluarga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perusahaan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tidak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ada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minimnya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pengetahuan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dapat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memudahkan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permodalan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dalam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menujang</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usaha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adanya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pemberdayaan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ekonomi</w:t>
      </w:r>
      <w:proofErr w:type="spellEnd"/>
      <w:r w:rsidRPr="00BD1098">
        <w:rPr>
          <w:rFonts w:ascii="Times New Roman" w:hAnsi="Times New Roman" w:cs="Times New Roman"/>
          <w:sz w:val="24"/>
          <w:szCs w:val="24"/>
        </w:rPr>
        <w:t xml:space="preserve"> pada UMKM </w:t>
      </w:r>
      <w:proofErr w:type="spellStart"/>
      <w:r w:rsidRPr="00BD1098">
        <w:rPr>
          <w:rFonts w:ascii="Times New Roman" w:hAnsi="Times New Roman" w:cs="Times New Roman"/>
          <w:sz w:val="24"/>
          <w:szCs w:val="24"/>
        </w:rPr>
        <w:t>kripik</w:t>
      </w:r>
      <w:proofErr w:type="spellEnd"/>
      <w:r w:rsidRPr="00BD1098">
        <w:rPr>
          <w:rFonts w:ascii="Times New Roman" w:hAnsi="Times New Roman" w:cs="Times New Roman"/>
          <w:sz w:val="24"/>
          <w:szCs w:val="24"/>
        </w:rPr>
        <w:t xml:space="preserve"> Zahra </w:t>
      </w:r>
      <w:proofErr w:type="spellStart"/>
      <w:r w:rsidRPr="00BD1098">
        <w:rPr>
          <w:rFonts w:ascii="Times New Roman" w:hAnsi="Times New Roman" w:cs="Times New Roman"/>
          <w:sz w:val="24"/>
          <w:szCs w:val="24"/>
        </w:rPr>
        <w:t>akan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meningkatkan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kemajuan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usaha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mereka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Tujuan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dilakukanya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pelatihan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mencapai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efisiensi</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efektivitas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Pemberdayaan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ekonomi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pelatihan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pada UMKM </w:t>
      </w:r>
      <w:proofErr w:type="spellStart"/>
      <w:r w:rsidRPr="00BD1098">
        <w:rPr>
          <w:rFonts w:ascii="Times New Roman" w:hAnsi="Times New Roman" w:cs="Times New Roman"/>
          <w:sz w:val="24"/>
          <w:szCs w:val="24"/>
        </w:rPr>
        <w:t>kripik</w:t>
      </w:r>
      <w:proofErr w:type="spellEnd"/>
      <w:r w:rsidRPr="00BD1098">
        <w:rPr>
          <w:rFonts w:ascii="Times New Roman" w:hAnsi="Times New Roman" w:cs="Times New Roman"/>
          <w:sz w:val="24"/>
          <w:szCs w:val="24"/>
        </w:rPr>
        <w:t xml:space="preserve"> Zahra di </w:t>
      </w:r>
      <w:proofErr w:type="spellStart"/>
      <w:r w:rsidRPr="00BD1098">
        <w:rPr>
          <w:rFonts w:ascii="Times New Roman" w:hAnsi="Times New Roman" w:cs="Times New Roman"/>
          <w:sz w:val="24"/>
          <w:szCs w:val="24"/>
        </w:rPr>
        <w:t>desa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Kotarindau</w:t>
      </w:r>
      <w:proofErr w:type="spellEnd"/>
      <w:r w:rsidRPr="00BD1098">
        <w:rPr>
          <w:rFonts w:ascii="Times New Roman" w:hAnsi="Times New Roman" w:cs="Times New Roman"/>
          <w:sz w:val="24"/>
          <w:szCs w:val="24"/>
        </w:rPr>
        <w:t>.</w:t>
      </w:r>
    </w:p>
    <w:p w14:paraId="01E5B042" w14:textId="63A77BE9" w:rsidR="00FC7A8F" w:rsidRPr="00BD1098" w:rsidRDefault="00BD1098" w:rsidP="00FF0889">
      <w:pPr>
        <w:spacing w:before="120" w:after="0" w:line="360" w:lineRule="auto"/>
        <w:ind w:firstLine="720"/>
        <w:jc w:val="both"/>
        <w:rPr>
          <w:rFonts w:ascii="Times New Roman" w:hAnsi="Times New Roman" w:cs="Times New Roman"/>
          <w:sz w:val="24"/>
          <w:szCs w:val="24"/>
        </w:rPr>
      </w:pPr>
      <w:r w:rsidRPr="00BD1098">
        <w:rPr>
          <w:rFonts w:ascii="Times New Roman" w:hAnsi="Times New Roman" w:cs="Times New Roman"/>
          <w:sz w:val="24"/>
          <w:szCs w:val="24"/>
        </w:rPr>
        <w:t xml:space="preserve">Dari </w:t>
      </w:r>
      <w:proofErr w:type="spellStart"/>
      <w:r w:rsidRPr="00BD1098">
        <w:rPr>
          <w:rFonts w:ascii="Times New Roman" w:hAnsi="Times New Roman" w:cs="Times New Roman"/>
          <w:sz w:val="24"/>
          <w:szCs w:val="24"/>
        </w:rPr>
        <w:t>kurangnya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pemahaman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tetntang</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pelaku</w:t>
      </w:r>
      <w:proofErr w:type="spellEnd"/>
      <w:r w:rsidRPr="00BD1098">
        <w:rPr>
          <w:rFonts w:ascii="Times New Roman" w:hAnsi="Times New Roman" w:cs="Times New Roman"/>
          <w:sz w:val="24"/>
          <w:szCs w:val="24"/>
        </w:rPr>
        <w:t xml:space="preserve"> UMKM </w:t>
      </w:r>
      <w:proofErr w:type="spellStart"/>
      <w:r w:rsidRPr="00BD1098">
        <w:rPr>
          <w:rFonts w:ascii="Times New Roman" w:hAnsi="Times New Roman" w:cs="Times New Roman"/>
          <w:sz w:val="24"/>
          <w:szCs w:val="24"/>
        </w:rPr>
        <w:t>sulit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meningkatkan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usahanya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baik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akibat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kurangnya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ilmu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tetang</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usaha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karena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belum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memahami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pencatanan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pembukuan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usaha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sederahan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serta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pengaplikasiaan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dalam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mengunakan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produk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jasa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Tentunya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pemahaman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baik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dapat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membentuk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keputusan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yang juga </w:t>
      </w:r>
      <w:proofErr w:type="spellStart"/>
      <w:r w:rsidRPr="00BD1098">
        <w:rPr>
          <w:rFonts w:ascii="Times New Roman" w:hAnsi="Times New Roman" w:cs="Times New Roman"/>
          <w:sz w:val="24"/>
          <w:szCs w:val="24"/>
        </w:rPr>
        <w:t>baik</w:t>
      </w:r>
      <w:proofErr w:type="spellEnd"/>
      <w:r w:rsidRPr="00BD1098">
        <w:rPr>
          <w:rFonts w:ascii="Times New Roman" w:hAnsi="Times New Roman" w:cs="Times New Roman"/>
          <w:sz w:val="24"/>
          <w:szCs w:val="24"/>
        </w:rPr>
        <w:t>.</w:t>
      </w:r>
    </w:p>
    <w:p w14:paraId="25F9C0BB" w14:textId="77777777" w:rsidR="00BD1098" w:rsidRPr="00BD1098" w:rsidRDefault="00BD1098" w:rsidP="00FF0889">
      <w:pPr>
        <w:pStyle w:val="BodyText"/>
        <w:spacing w:before="120" w:line="360" w:lineRule="auto"/>
        <w:jc w:val="both"/>
        <w:rPr>
          <w:b/>
          <w:bCs/>
          <w:sz w:val="24"/>
          <w:szCs w:val="24"/>
          <w:lang w:val="en-US"/>
        </w:rPr>
      </w:pPr>
      <w:r>
        <w:rPr>
          <w:b/>
          <w:bCs/>
          <w:sz w:val="24"/>
          <w:szCs w:val="24"/>
          <w:lang w:val="en-US"/>
        </w:rPr>
        <w:t>METODE PELAKSANAAN</w:t>
      </w:r>
    </w:p>
    <w:p w14:paraId="79638625" w14:textId="77777777" w:rsidR="00BD1098" w:rsidRDefault="00BD1098" w:rsidP="00FF0889">
      <w:pPr>
        <w:spacing w:before="120" w:after="0" w:line="360" w:lineRule="auto"/>
        <w:ind w:firstLine="720"/>
        <w:jc w:val="both"/>
        <w:rPr>
          <w:rFonts w:ascii="Times New Roman" w:hAnsi="Times New Roman" w:cs="Times New Roman"/>
          <w:sz w:val="24"/>
          <w:szCs w:val="24"/>
        </w:rPr>
      </w:pPr>
      <w:proofErr w:type="spellStart"/>
      <w:r w:rsidRPr="00BD1098">
        <w:rPr>
          <w:rFonts w:ascii="Times New Roman" w:hAnsi="Times New Roman" w:cs="Times New Roman"/>
          <w:sz w:val="24"/>
          <w:szCs w:val="24"/>
        </w:rPr>
        <w:t>Metode</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dalam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pelaksanaan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kegiatan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pemberdayaan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masyarakat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ini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dibagi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r w:rsidRPr="00BD1098">
        <w:rPr>
          <w:rFonts w:ascii="Times New Roman" w:hAnsi="Times New Roman" w:cs="Times New Roman"/>
          <w:sz w:val="24"/>
          <w:szCs w:val="24"/>
        </w:rPr>
        <w:t>3 (</w:t>
      </w:r>
      <w:proofErr w:type="spellStart"/>
      <w:r w:rsidRPr="00BD1098">
        <w:rPr>
          <w:rFonts w:ascii="Times New Roman" w:hAnsi="Times New Roman" w:cs="Times New Roman"/>
          <w:sz w:val="24"/>
          <w:szCs w:val="24"/>
        </w:rPr>
        <w:t>tiga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tahap</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yaitu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tahap</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Observasi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tahap</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pelaksanaan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tahap</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akhir</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yaitu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pendampingan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Berikut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metode</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pelaksanaan</w:t>
      </w:r>
      <w:proofErr w:type="spellEnd"/>
      <w:r w:rsidRPr="00BD1098">
        <w:rPr>
          <w:rFonts w:ascii="Times New Roman" w:hAnsi="Times New Roman" w:cs="Times New Roman"/>
          <w:sz w:val="24"/>
          <w:szCs w:val="24"/>
        </w:rPr>
        <w:t xml:space="preserve"> </w:t>
      </w:r>
      <w:proofErr w:type="spellStart"/>
      <w:proofErr w:type="gramStart"/>
      <w:r w:rsidRPr="00BD1098">
        <w:rPr>
          <w:rFonts w:ascii="Times New Roman" w:hAnsi="Times New Roman" w:cs="Times New Roman"/>
          <w:sz w:val="24"/>
          <w:szCs w:val="24"/>
        </w:rPr>
        <w:t>kegiatan</w:t>
      </w:r>
      <w:proofErr w:type="spellEnd"/>
      <w:r w:rsidRPr="00BD1098">
        <w:rPr>
          <w:rFonts w:ascii="Times New Roman" w:hAnsi="Times New Roman" w:cs="Times New Roman"/>
          <w:sz w:val="24"/>
          <w:szCs w:val="24"/>
        </w:rPr>
        <w:t xml:space="preserve"> :</w:t>
      </w:r>
      <w:proofErr w:type="gramEnd"/>
    </w:p>
    <w:p w14:paraId="7A1E2CD4" w14:textId="77777777" w:rsidR="00BD1098" w:rsidRDefault="00BD1098" w:rsidP="00FF0889">
      <w:pPr>
        <w:pStyle w:val="ListParagraph"/>
        <w:numPr>
          <w:ilvl w:val="0"/>
          <w:numId w:val="1"/>
        </w:numPr>
        <w:spacing w:before="120" w:after="0" w:line="360" w:lineRule="auto"/>
        <w:jc w:val="both"/>
        <w:rPr>
          <w:rFonts w:ascii="Times New Roman" w:hAnsi="Times New Roman" w:cs="Times New Roman"/>
          <w:sz w:val="24"/>
          <w:szCs w:val="24"/>
        </w:rPr>
      </w:pPr>
      <w:proofErr w:type="spellStart"/>
      <w:r w:rsidRPr="00BD1098">
        <w:rPr>
          <w:rFonts w:ascii="Times New Roman" w:hAnsi="Times New Roman" w:cs="Times New Roman"/>
          <w:sz w:val="24"/>
          <w:szCs w:val="24"/>
        </w:rPr>
        <w:t>Observasi</w:t>
      </w:r>
      <w:proofErr w:type="spellEnd"/>
    </w:p>
    <w:p w14:paraId="07BD9F41" w14:textId="77777777" w:rsidR="006C2A60" w:rsidRDefault="00BD1098" w:rsidP="00FF0889">
      <w:pPr>
        <w:pStyle w:val="ListParagraph"/>
        <w:spacing w:before="120" w:after="0" w:line="360" w:lineRule="auto"/>
        <w:ind w:firstLine="720"/>
        <w:jc w:val="both"/>
        <w:rPr>
          <w:rFonts w:ascii="Times New Roman" w:hAnsi="Times New Roman" w:cs="Times New Roman"/>
          <w:sz w:val="24"/>
          <w:szCs w:val="24"/>
        </w:rPr>
      </w:pPr>
      <w:proofErr w:type="spellStart"/>
      <w:r w:rsidRPr="00BD1098">
        <w:rPr>
          <w:rFonts w:ascii="Times New Roman" w:hAnsi="Times New Roman" w:cs="Times New Roman"/>
          <w:sz w:val="24"/>
          <w:szCs w:val="24"/>
        </w:rPr>
        <w:t>Observasi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adalah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sebagai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langkah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awal</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dilakukan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cara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turun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langsung</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lapangan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masyarakat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yaitu</w:t>
      </w:r>
      <w:proofErr w:type="spellEnd"/>
      <w:r w:rsidRPr="00BD1098">
        <w:rPr>
          <w:rFonts w:ascii="Times New Roman" w:hAnsi="Times New Roman" w:cs="Times New Roman"/>
          <w:sz w:val="24"/>
          <w:szCs w:val="24"/>
        </w:rPr>
        <w:t xml:space="preserve"> UMKM </w:t>
      </w:r>
      <w:proofErr w:type="spellStart"/>
      <w:r w:rsidRPr="00BD1098">
        <w:rPr>
          <w:rFonts w:ascii="Times New Roman" w:hAnsi="Times New Roman" w:cs="Times New Roman"/>
          <w:sz w:val="24"/>
          <w:szCs w:val="24"/>
        </w:rPr>
        <w:t>kripik</w:t>
      </w:r>
      <w:proofErr w:type="spellEnd"/>
      <w:r w:rsidRPr="00BD1098">
        <w:rPr>
          <w:rFonts w:ascii="Times New Roman" w:hAnsi="Times New Roman" w:cs="Times New Roman"/>
          <w:sz w:val="24"/>
          <w:szCs w:val="24"/>
        </w:rPr>
        <w:t xml:space="preserve"> Zahra </w:t>
      </w:r>
      <w:proofErr w:type="spellStart"/>
      <w:r w:rsidRPr="00BD1098">
        <w:rPr>
          <w:rFonts w:ascii="Times New Roman" w:hAnsi="Times New Roman" w:cs="Times New Roman"/>
          <w:sz w:val="24"/>
          <w:szCs w:val="24"/>
        </w:rPr>
        <w:t>bertempat</w:t>
      </w:r>
      <w:proofErr w:type="spellEnd"/>
      <w:r w:rsidRPr="00BD1098">
        <w:rPr>
          <w:rFonts w:ascii="Times New Roman" w:hAnsi="Times New Roman" w:cs="Times New Roman"/>
          <w:sz w:val="24"/>
          <w:szCs w:val="24"/>
        </w:rPr>
        <w:t xml:space="preserve"> di Dusun </w:t>
      </w:r>
      <w:proofErr w:type="spellStart"/>
      <w:r w:rsidRPr="00BD1098">
        <w:rPr>
          <w:rFonts w:ascii="Times New Roman" w:hAnsi="Times New Roman" w:cs="Times New Roman"/>
          <w:sz w:val="24"/>
          <w:szCs w:val="24"/>
        </w:rPr>
        <w:t>tiga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desa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Kotarindau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sekaligus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sebagai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ajang</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silahturahmi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observasi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dilakukan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dengan</w:t>
      </w:r>
      <w:proofErr w:type="spellEnd"/>
      <w:r w:rsidRPr="00BD1098">
        <w:rPr>
          <w:rFonts w:ascii="Times New Roman" w:hAnsi="Times New Roman" w:cs="Times New Roman"/>
          <w:sz w:val="24"/>
          <w:szCs w:val="24"/>
        </w:rPr>
        <w:t xml:space="preserve"> Teknik </w:t>
      </w:r>
      <w:proofErr w:type="spellStart"/>
      <w:r w:rsidRPr="00BD1098">
        <w:rPr>
          <w:rFonts w:ascii="Times New Roman" w:hAnsi="Times New Roman" w:cs="Times New Roman"/>
          <w:sz w:val="24"/>
          <w:szCs w:val="24"/>
        </w:rPr>
        <w:t>wawancara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langsung</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mengumpulakan</w:t>
      </w:r>
      <w:proofErr w:type="spellEnd"/>
      <w:r w:rsidRPr="00BD1098">
        <w:rPr>
          <w:rFonts w:ascii="Times New Roman" w:hAnsi="Times New Roman" w:cs="Times New Roman"/>
          <w:sz w:val="24"/>
          <w:szCs w:val="24"/>
        </w:rPr>
        <w:t xml:space="preserve"> data. </w:t>
      </w:r>
      <w:proofErr w:type="spellStart"/>
      <w:r w:rsidRPr="00BD1098">
        <w:rPr>
          <w:rFonts w:ascii="Times New Roman" w:hAnsi="Times New Roman" w:cs="Times New Roman"/>
          <w:sz w:val="24"/>
          <w:szCs w:val="24"/>
        </w:rPr>
        <w:t>Melalui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kegiatan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observasi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penulis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dapat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belajar</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tentang</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perilaku</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makna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dari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perilaku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tersebut</w:t>
      </w:r>
      <w:proofErr w:type="spellEnd"/>
      <w:r w:rsidRPr="00BD1098">
        <w:rPr>
          <w:rFonts w:ascii="Times New Roman" w:hAnsi="Times New Roman" w:cs="Times New Roman"/>
          <w:sz w:val="24"/>
          <w:szCs w:val="24"/>
        </w:rPr>
        <w:t>.</w:t>
      </w:r>
    </w:p>
    <w:p w14:paraId="72AAB6BA" w14:textId="46BACFAB" w:rsidR="00BD1098" w:rsidRDefault="00BD1098" w:rsidP="00FF0889">
      <w:pPr>
        <w:pStyle w:val="ListParagraph"/>
        <w:spacing w:before="120" w:after="0" w:line="360" w:lineRule="auto"/>
        <w:ind w:firstLine="720"/>
        <w:jc w:val="both"/>
        <w:rPr>
          <w:rFonts w:ascii="Times New Roman" w:hAnsi="Times New Roman" w:cs="Times New Roman"/>
          <w:sz w:val="24"/>
          <w:szCs w:val="24"/>
        </w:rPr>
      </w:pPr>
      <w:r w:rsidRPr="00BD1098">
        <w:rPr>
          <w:rFonts w:ascii="Times New Roman" w:hAnsi="Times New Roman" w:cs="Times New Roman"/>
          <w:sz w:val="24"/>
          <w:szCs w:val="24"/>
        </w:rPr>
        <w:lastRenderedPageBreak/>
        <w:t xml:space="preserve"> </w:t>
      </w:r>
      <w:proofErr w:type="spellStart"/>
      <w:r w:rsidRPr="00BD1098">
        <w:rPr>
          <w:rFonts w:ascii="Times New Roman" w:hAnsi="Times New Roman" w:cs="Times New Roman"/>
          <w:sz w:val="24"/>
          <w:szCs w:val="24"/>
        </w:rPr>
        <w:t>Observasi</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dilakukan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penulis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yaitu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melakukan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pengamatan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langsung</w:t>
      </w:r>
      <w:proofErr w:type="spellEnd"/>
      <w:r w:rsidRPr="00BD1098">
        <w:rPr>
          <w:rFonts w:ascii="Times New Roman" w:hAnsi="Times New Roman" w:cs="Times New Roman"/>
          <w:sz w:val="24"/>
          <w:szCs w:val="24"/>
        </w:rPr>
        <w:t xml:space="preserve"> di </w:t>
      </w:r>
      <w:proofErr w:type="spellStart"/>
      <w:r w:rsidRPr="00BD1098">
        <w:rPr>
          <w:rFonts w:ascii="Times New Roman" w:hAnsi="Times New Roman" w:cs="Times New Roman"/>
          <w:sz w:val="24"/>
          <w:szCs w:val="24"/>
        </w:rPr>
        <w:t>lapangan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mengetahui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kondisi</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sebenarnya</w:t>
      </w:r>
      <w:proofErr w:type="spellEnd"/>
      <w:r w:rsidRPr="00BD1098">
        <w:rPr>
          <w:rFonts w:ascii="Times New Roman" w:hAnsi="Times New Roman" w:cs="Times New Roman"/>
          <w:sz w:val="24"/>
          <w:szCs w:val="24"/>
        </w:rPr>
        <w:t xml:space="preserve"> pada UMKM Zahra. Adapun </w:t>
      </w:r>
      <w:proofErr w:type="spellStart"/>
      <w:r w:rsidRPr="00BD1098">
        <w:rPr>
          <w:rFonts w:ascii="Times New Roman" w:hAnsi="Times New Roman" w:cs="Times New Roman"/>
          <w:sz w:val="24"/>
          <w:szCs w:val="24"/>
        </w:rPr>
        <w:t>sasaran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dalam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observasi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tersebut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yaitu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mahasiswa</w:t>
      </w:r>
      <w:proofErr w:type="spellEnd"/>
      <w:r w:rsidRPr="00BD1098">
        <w:rPr>
          <w:rFonts w:ascii="Times New Roman" w:hAnsi="Times New Roman" w:cs="Times New Roman"/>
          <w:sz w:val="24"/>
          <w:szCs w:val="24"/>
        </w:rPr>
        <w:t xml:space="preserve"> MBKM </w:t>
      </w:r>
      <w:proofErr w:type="spellStart"/>
      <w:r w:rsidRPr="00BD1098">
        <w:rPr>
          <w:rFonts w:ascii="Times New Roman" w:hAnsi="Times New Roman" w:cs="Times New Roman"/>
          <w:sz w:val="24"/>
          <w:szCs w:val="24"/>
        </w:rPr>
        <w:t>serta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ibu</w:t>
      </w:r>
      <w:proofErr w:type="spellEnd"/>
      <w:r w:rsidRPr="00BD1098">
        <w:rPr>
          <w:rFonts w:ascii="Times New Roman" w:hAnsi="Times New Roman" w:cs="Times New Roman"/>
          <w:sz w:val="24"/>
          <w:szCs w:val="24"/>
        </w:rPr>
        <w:t xml:space="preserve"> UMKM Zahra.</w:t>
      </w:r>
    </w:p>
    <w:p w14:paraId="1A30E533" w14:textId="77777777" w:rsidR="00BD1098" w:rsidRDefault="00BD1098" w:rsidP="00FF0889">
      <w:pPr>
        <w:pStyle w:val="ListParagraph"/>
        <w:numPr>
          <w:ilvl w:val="0"/>
          <w:numId w:val="1"/>
        </w:numPr>
        <w:spacing w:before="120" w:after="0" w:line="360" w:lineRule="auto"/>
        <w:jc w:val="both"/>
        <w:rPr>
          <w:rFonts w:ascii="Times New Roman" w:hAnsi="Times New Roman" w:cs="Times New Roman"/>
          <w:sz w:val="24"/>
          <w:szCs w:val="24"/>
        </w:rPr>
      </w:pPr>
      <w:proofErr w:type="spellStart"/>
      <w:r w:rsidRPr="00BD1098">
        <w:rPr>
          <w:rFonts w:ascii="Times New Roman" w:hAnsi="Times New Roman" w:cs="Times New Roman"/>
          <w:sz w:val="24"/>
          <w:szCs w:val="24"/>
        </w:rPr>
        <w:t>Pelaksanaan</w:t>
      </w:r>
      <w:proofErr w:type="spellEnd"/>
    </w:p>
    <w:p w14:paraId="60D59118" w14:textId="77777777" w:rsidR="00BD1098" w:rsidRDefault="00BD1098" w:rsidP="00FF0889">
      <w:pPr>
        <w:pStyle w:val="ListParagraph"/>
        <w:spacing w:before="120" w:after="0" w:line="360" w:lineRule="auto"/>
        <w:ind w:firstLine="720"/>
        <w:jc w:val="both"/>
        <w:rPr>
          <w:rFonts w:ascii="Times New Roman" w:hAnsi="Times New Roman" w:cs="Times New Roman"/>
          <w:sz w:val="24"/>
          <w:szCs w:val="24"/>
        </w:rPr>
      </w:pPr>
      <w:proofErr w:type="spellStart"/>
      <w:r w:rsidRPr="00BD1098">
        <w:rPr>
          <w:rFonts w:ascii="Times New Roman" w:hAnsi="Times New Roman" w:cs="Times New Roman"/>
          <w:sz w:val="24"/>
          <w:szCs w:val="24"/>
        </w:rPr>
        <w:t>Pelaksanaan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kegiatan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ini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dilakukan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menggunakan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metode</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pemaparan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materi</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diskusi</w:t>
      </w:r>
      <w:proofErr w:type="spellEnd"/>
      <w:r w:rsidRPr="00BD1098">
        <w:rPr>
          <w:rFonts w:ascii="Times New Roman" w:hAnsi="Times New Roman" w:cs="Times New Roman"/>
          <w:sz w:val="24"/>
          <w:szCs w:val="24"/>
        </w:rPr>
        <w:t xml:space="preserve">. Adapun </w:t>
      </w:r>
      <w:proofErr w:type="spellStart"/>
      <w:r w:rsidRPr="00BD1098">
        <w:rPr>
          <w:rFonts w:ascii="Times New Roman" w:hAnsi="Times New Roman" w:cs="Times New Roman"/>
          <w:sz w:val="24"/>
          <w:szCs w:val="24"/>
        </w:rPr>
        <w:t>tahapan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pelaksanaan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kegiatan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ini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adalah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pelatihan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dapat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diaplikasikan</w:t>
      </w:r>
      <w:proofErr w:type="spellEnd"/>
      <w:r w:rsidRPr="00BD1098">
        <w:rPr>
          <w:rFonts w:ascii="Times New Roman" w:hAnsi="Times New Roman" w:cs="Times New Roman"/>
          <w:sz w:val="24"/>
          <w:szCs w:val="24"/>
        </w:rPr>
        <w:t xml:space="preserve"> oleh </w:t>
      </w:r>
      <w:proofErr w:type="spellStart"/>
      <w:r w:rsidRPr="00BD1098">
        <w:rPr>
          <w:rFonts w:ascii="Times New Roman" w:hAnsi="Times New Roman" w:cs="Times New Roman"/>
          <w:sz w:val="24"/>
          <w:szCs w:val="24"/>
        </w:rPr>
        <w:t>pelaku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usaha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hal</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ini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bertujuan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meningkatkan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keterampilan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pengetahuan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mengenai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agar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usaha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tidak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tercampur</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antara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keluarga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dengan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usahan</w:t>
      </w:r>
      <w:proofErr w:type="spellEnd"/>
      <w:r w:rsidRPr="00BD1098">
        <w:rPr>
          <w:rFonts w:ascii="Times New Roman" w:hAnsi="Times New Roman" w:cs="Times New Roman"/>
          <w:sz w:val="24"/>
          <w:szCs w:val="24"/>
        </w:rPr>
        <w:t xml:space="preserve"> dan juga </w:t>
      </w:r>
      <w:proofErr w:type="spellStart"/>
      <w:r w:rsidRPr="00BD1098">
        <w:rPr>
          <w:rFonts w:ascii="Times New Roman" w:hAnsi="Times New Roman" w:cs="Times New Roman"/>
          <w:sz w:val="24"/>
          <w:szCs w:val="24"/>
        </w:rPr>
        <w:t>pengetahuan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tentang</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mengenai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ketersedian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akses</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berbagai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produk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layanan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jasa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w:t>
      </w:r>
    </w:p>
    <w:p w14:paraId="7C2C2F11" w14:textId="77777777" w:rsidR="00EE7FA0" w:rsidRDefault="00EE7FA0" w:rsidP="00FF0889">
      <w:pPr>
        <w:pStyle w:val="ListParagraph"/>
        <w:numPr>
          <w:ilvl w:val="0"/>
          <w:numId w:val="1"/>
        </w:numPr>
        <w:spacing w:before="120" w:after="0" w:line="360" w:lineRule="auto"/>
        <w:jc w:val="both"/>
        <w:rPr>
          <w:rFonts w:ascii="Times New Roman" w:hAnsi="Times New Roman" w:cs="Times New Roman"/>
          <w:sz w:val="24"/>
          <w:szCs w:val="24"/>
        </w:rPr>
      </w:pPr>
      <w:proofErr w:type="spellStart"/>
      <w:r w:rsidRPr="00EE7FA0">
        <w:rPr>
          <w:rFonts w:ascii="Times New Roman" w:hAnsi="Times New Roman" w:cs="Times New Roman"/>
          <w:sz w:val="24"/>
          <w:szCs w:val="24"/>
        </w:rPr>
        <w:t>Pendampingan</w:t>
      </w:r>
      <w:proofErr w:type="spellEnd"/>
    </w:p>
    <w:p w14:paraId="461687DA" w14:textId="77777777" w:rsidR="00EE7FA0" w:rsidRPr="00EE7FA0" w:rsidRDefault="00EE7FA0" w:rsidP="00FF0889">
      <w:pPr>
        <w:pStyle w:val="ListParagraph"/>
        <w:spacing w:before="120" w:after="0" w:line="360" w:lineRule="auto"/>
        <w:ind w:firstLine="720"/>
        <w:jc w:val="both"/>
        <w:rPr>
          <w:rFonts w:ascii="Times New Roman" w:hAnsi="Times New Roman" w:cs="Times New Roman"/>
          <w:sz w:val="24"/>
          <w:szCs w:val="24"/>
        </w:rPr>
      </w:pPr>
      <w:proofErr w:type="spellStart"/>
      <w:r w:rsidRPr="00EE7FA0">
        <w:rPr>
          <w:rFonts w:ascii="Times New Roman" w:hAnsi="Times New Roman" w:cs="Times New Roman"/>
          <w:sz w:val="24"/>
          <w:szCs w:val="24"/>
        </w:rPr>
        <w:t>Pendampingan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sebagai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suatu</w:t>
      </w:r>
      <w:proofErr w:type="spellEnd"/>
      <w:r w:rsidRPr="00EE7FA0">
        <w:rPr>
          <w:rFonts w:ascii="Times New Roman" w:hAnsi="Times New Roman" w:cs="Times New Roman"/>
          <w:sz w:val="24"/>
          <w:szCs w:val="24"/>
        </w:rPr>
        <w:t xml:space="preserve"> strategi yang </w:t>
      </w:r>
      <w:proofErr w:type="spellStart"/>
      <w:r w:rsidRPr="00EE7FA0">
        <w:rPr>
          <w:rFonts w:ascii="Times New Roman" w:hAnsi="Times New Roman" w:cs="Times New Roman"/>
          <w:sz w:val="24"/>
          <w:szCs w:val="24"/>
        </w:rPr>
        <w:t>umum</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digunakan</w:t>
      </w:r>
      <w:proofErr w:type="spellEnd"/>
      <w:r w:rsidRPr="00EE7FA0">
        <w:rPr>
          <w:rFonts w:ascii="Times New Roman" w:hAnsi="Times New Roman" w:cs="Times New Roman"/>
          <w:sz w:val="24"/>
          <w:szCs w:val="24"/>
        </w:rPr>
        <w:t xml:space="preserve"> oleh </w:t>
      </w:r>
      <w:proofErr w:type="spellStart"/>
      <w:r w:rsidRPr="00EE7FA0">
        <w:rPr>
          <w:rFonts w:ascii="Times New Roman" w:hAnsi="Times New Roman" w:cs="Times New Roman"/>
          <w:sz w:val="24"/>
          <w:szCs w:val="24"/>
        </w:rPr>
        <w:t>pemerintah</w:t>
      </w:r>
      <w:proofErr w:type="spellEnd"/>
      <w:r w:rsidRPr="00EE7FA0">
        <w:rPr>
          <w:rFonts w:ascii="Times New Roman" w:hAnsi="Times New Roman" w:cs="Times New Roman"/>
          <w:sz w:val="24"/>
          <w:szCs w:val="24"/>
        </w:rPr>
        <w:t xml:space="preserve"> dan </w:t>
      </w:r>
      <w:proofErr w:type="spellStart"/>
      <w:r w:rsidRPr="00EE7FA0">
        <w:rPr>
          <w:rFonts w:ascii="Times New Roman" w:hAnsi="Times New Roman" w:cs="Times New Roman"/>
          <w:sz w:val="24"/>
          <w:szCs w:val="24"/>
        </w:rPr>
        <w:t>lembaga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non profit</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dalam</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upaya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meningkatkan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mutu</w:t>
      </w:r>
      <w:proofErr w:type="spellEnd"/>
      <w:r w:rsidRPr="00EE7FA0">
        <w:rPr>
          <w:rFonts w:ascii="Times New Roman" w:hAnsi="Times New Roman" w:cs="Times New Roman"/>
          <w:sz w:val="24"/>
          <w:szCs w:val="24"/>
        </w:rPr>
        <w:t xml:space="preserve"> dan </w:t>
      </w:r>
      <w:proofErr w:type="spellStart"/>
      <w:r w:rsidRPr="00EE7FA0">
        <w:rPr>
          <w:rFonts w:ascii="Times New Roman" w:hAnsi="Times New Roman" w:cs="Times New Roman"/>
          <w:sz w:val="24"/>
          <w:szCs w:val="24"/>
        </w:rPr>
        <w:t>kualitas</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dari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sumber</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daya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manusia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sehingga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mampu</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mengindentifikasikan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dirinya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sebagai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bagian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dari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permasalahan</w:t>
      </w:r>
      <w:proofErr w:type="spellEnd"/>
      <w:r w:rsidRPr="00EE7FA0">
        <w:rPr>
          <w:rFonts w:ascii="Times New Roman" w:hAnsi="Times New Roman" w:cs="Times New Roman"/>
          <w:sz w:val="24"/>
          <w:szCs w:val="24"/>
        </w:rPr>
        <w:t xml:space="preserve"> yang </w:t>
      </w:r>
      <w:proofErr w:type="spellStart"/>
      <w:r w:rsidRPr="00EE7FA0">
        <w:rPr>
          <w:rFonts w:ascii="Times New Roman" w:hAnsi="Times New Roman" w:cs="Times New Roman"/>
          <w:sz w:val="24"/>
          <w:szCs w:val="24"/>
        </w:rPr>
        <w:t>dialami</w:t>
      </w:r>
      <w:proofErr w:type="spellEnd"/>
      <w:r w:rsidRPr="00EE7FA0">
        <w:rPr>
          <w:rFonts w:ascii="Times New Roman" w:hAnsi="Times New Roman" w:cs="Times New Roman"/>
          <w:sz w:val="24"/>
          <w:szCs w:val="24"/>
        </w:rPr>
        <w:t xml:space="preserve"> dan </w:t>
      </w:r>
      <w:proofErr w:type="spellStart"/>
      <w:r w:rsidRPr="00EE7FA0">
        <w:rPr>
          <w:rFonts w:ascii="Times New Roman" w:hAnsi="Times New Roman" w:cs="Times New Roman"/>
          <w:sz w:val="24"/>
          <w:szCs w:val="24"/>
        </w:rPr>
        <w:t>berupaya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untuk</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mencari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alternatif</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pemecahan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masalah</w:t>
      </w:r>
      <w:proofErr w:type="spellEnd"/>
      <w:r w:rsidRPr="00EE7FA0">
        <w:rPr>
          <w:rFonts w:ascii="Times New Roman" w:hAnsi="Times New Roman" w:cs="Times New Roman"/>
          <w:sz w:val="24"/>
          <w:szCs w:val="24"/>
        </w:rPr>
        <w:t xml:space="preserve"> yang </w:t>
      </w:r>
      <w:proofErr w:type="spellStart"/>
      <w:r w:rsidRPr="00EE7FA0">
        <w:rPr>
          <w:rFonts w:ascii="Times New Roman" w:hAnsi="Times New Roman" w:cs="Times New Roman"/>
          <w:sz w:val="24"/>
          <w:szCs w:val="24"/>
        </w:rPr>
        <w:t>dihadapi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Berkaitan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dengan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endampingan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berarti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bantuan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dari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pihak</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luar</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baik</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perorangan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maupun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kelompok</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untuk</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menambahkan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kesadaran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dalam</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rangka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pemenuhan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kebutuhan</w:t>
      </w:r>
      <w:proofErr w:type="spellEnd"/>
      <w:r w:rsidRPr="00EE7FA0">
        <w:rPr>
          <w:rFonts w:ascii="Times New Roman" w:hAnsi="Times New Roman" w:cs="Times New Roman"/>
          <w:sz w:val="24"/>
          <w:szCs w:val="24"/>
        </w:rPr>
        <w:t xml:space="preserve"> dan </w:t>
      </w:r>
      <w:proofErr w:type="spellStart"/>
      <w:r w:rsidRPr="00EE7FA0">
        <w:rPr>
          <w:rFonts w:ascii="Times New Roman" w:hAnsi="Times New Roman" w:cs="Times New Roman"/>
          <w:sz w:val="24"/>
          <w:szCs w:val="24"/>
        </w:rPr>
        <w:t>pemecahan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permasalahan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Tujuan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dilakukannya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tahapan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ini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adalah</w:t>
      </w:r>
      <w:proofErr w:type="spellEnd"/>
      <w:r w:rsidRPr="00EE7FA0">
        <w:rPr>
          <w:rFonts w:ascii="Times New Roman" w:hAnsi="Times New Roman" w:cs="Times New Roman"/>
          <w:sz w:val="24"/>
          <w:szCs w:val="24"/>
        </w:rPr>
        <w:t xml:space="preserve"> agar </w:t>
      </w:r>
      <w:proofErr w:type="spellStart"/>
      <w:r w:rsidRPr="00EE7FA0">
        <w:rPr>
          <w:rFonts w:ascii="Times New Roman" w:hAnsi="Times New Roman" w:cs="Times New Roman"/>
          <w:sz w:val="24"/>
          <w:szCs w:val="24"/>
        </w:rPr>
        <w:t>pelaku</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usaha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dapat</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menerapkan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secara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langsung</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materi</w:t>
      </w:r>
      <w:proofErr w:type="spellEnd"/>
      <w:r w:rsidRPr="00EE7FA0">
        <w:rPr>
          <w:rFonts w:ascii="Times New Roman" w:hAnsi="Times New Roman" w:cs="Times New Roman"/>
          <w:sz w:val="24"/>
          <w:szCs w:val="24"/>
        </w:rPr>
        <w:t xml:space="preserve"> yang </w:t>
      </w:r>
      <w:proofErr w:type="spellStart"/>
      <w:r w:rsidRPr="00EE7FA0">
        <w:rPr>
          <w:rFonts w:ascii="Times New Roman" w:hAnsi="Times New Roman" w:cs="Times New Roman"/>
          <w:sz w:val="24"/>
          <w:szCs w:val="24"/>
        </w:rPr>
        <w:t>mereka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dapatkan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dalam</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pembuatan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pembukuan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keuangan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usaha</w:t>
      </w:r>
      <w:proofErr w:type="spellEnd"/>
      <w:r w:rsidRPr="00EE7FA0">
        <w:rPr>
          <w:rFonts w:ascii="Times New Roman" w:hAnsi="Times New Roman" w:cs="Times New Roman"/>
          <w:sz w:val="24"/>
          <w:szCs w:val="24"/>
        </w:rPr>
        <w:t>.</w:t>
      </w:r>
    </w:p>
    <w:p w14:paraId="69668697" w14:textId="115975CF" w:rsidR="00BD1098" w:rsidRPr="00BD1098" w:rsidRDefault="00D62CA8" w:rsidP="00FF0889">
      <w:pPr>
        <w:spacing w:before="120" w:after="0"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40320" behindDoc="0" locked="0" layoutInCell="1" allowOverlap="1" wp14:anchorId="3C27C44F" wp14:editId="1F321D7A">
                <wp:simplePos x="0" y="0"/>
                <wp:positionH relativeFrom="page">
                  <wp:posOffset>2575560</wp:posOffset>
                </wp:positionH>
                <wp:positionV relativeFrom="paragraph">
                  <wp:posOffset>46990</wp:posOffset>
                </wp:positionV>
                <wp:extent cx="2377440" cy="2240280"/>
                <wp:effectExtent l="0" t="0" r="22860" b="2667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2240280"/>
                          <a:chOff x="1927" y="69"/>
                          <a:chExt cx="3390" cy="3015"/>
                        </a:xfrm>
                      </wpg:grpSpPr>
                      <wps:wsp>
                        <wps:cNvPr id="24" name="Rectangle 24"/>
                        <wps:cNvSpPr>
                          <a:spLocks noChangeArrowheads="1"/>
                        </wps:cNvSpPr>
                        <wps:spPr bwMode="auto">
                          <a:xfrm>
                            <a:off x="2174" y="1269"/>
                            <a:ext cx="99" cy="99"/>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5"/>
                        <wps:cNvSpPr>
                          <a:spLocks noChangeArrowheads="1"/>
                        </wps:cNvSpPr>
                        <wps:spPr bwMode="auto">
                          <a:xfrm>
                            <a:off x="3763" y="1269"/>
                            <a:ext cx="99" cy="99"/>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6"/>
                        <wps:cNvSpPr>
                          <a:spLocks noChangeArrowheads="1"/>
                        </wps:cNvSpPr>
                        <wps:spPr bwMode="auto">
                          <a:xfrm>
                            <a:off x="1927" y="69"/>
                            <a:ext cx="3390" cy="3015"/>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27"/>
                        <wps:cNvSpPr txBox="1">
                          <a:spLocks noChangeArrowheads="1"/>
                        </wps:cNvSpPr>
                        <wps:spPr bwMode="auto">
                          <a:xfrm>
                            <a:off x="2391" y="264"/>
                            <a:ext cx="2872" cy="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6E0BC" w14:textId="77777777" w:rsidR="008E1795" w:rsidRDefault="008E1795" w:rsidP="008E1795">
                              <w:pPr>
                                <w:spacing w:line="325" w:lineRule="exact"/>
                                <w:ind w:left="243" w:right="459"/>
                                <w:jc w:val="center"/>
                                <w:rPr>
                                  <w:rFonts w:ascii="Calibri"/>
                                  <w:b/>
                                  <w:sz w:val="32"/>
                                </w:rPr>
                              </w:pPr>
                              <w:r>
                                <w:rPr>
                                  <w:rFonts w:ascii="Calibri"/>
                                  <w:b/>
                                  <w:color w:val="585858"/>
                                  <w:spacing w:val="16"/>
                                  <w:sz w:val="32"/>
                                </w:rPr>
                                <w:t>TINGKAT</w:t>
                              </w:r>
                            </w:p>
                            <w:p w14:paraId="75E88228" w14:textId="77777777" w:rsidR="008E1795" w:rsidRDefault="00EE7FA0" w:rsidP="008E1795">
                              <w:pPr>
                                <w:tabs>
                                  <w:tab w:val="left" w:pos="1589"/>
                                </w:tabs>
                                <w:spacing w:before="198" w:line="216" w:lineRule="exact"/>
                                <w:rPr>
                                  <w:rFonts w:ascii="Calibri"/>
                                  <w:color w:val="585858"/>
                                  <w:sz w:val="18"/>
                                </w:rPr>
                              </w:pPr>
                              <w:r>
                                <w:rPr>
                                  <w:rFonts w:ascii="Calibri"/>
                                  <w:b/>
                                  <w:color w:val="585858"/>
                                  <w:spacing w:val="20"/>
                                  <w:sz w:val="32"/>
                                </w:rPr>
                                <w:t xml:space="preserve">   </w:t>
                              </w:r>
                              <w:r w:rsidR="008E1795">
                                <w:rPr>
                                  <w:rFonts w:ascii="Calibri"/>
                                  <w:b/>
                                  <w:color w:val="585858"/>
                                  <w:spacing w:val="20"/>
                                  <w:sz w:val="32"/>
                                </w:rPr>
                                <w:t>PEMAHAMAN</w:t>
                              </w:r>
                              <w:r w:rsidR="008E1795" w:rsidRPr="008E1795">
                                <w:rPr>
                                  <w:rFonts w:ascii="Calibri"/>
                                  <w:color w:val="585858"/>
                                  <w:sz w:val="18"/>
                                </w:rPr>
                                <w:t xml:space="preserve"> </w:t>
                              </w:r>
                            </w:p>
                            <w:p w14:paraId="73D62E17" w14:textId="77777777" w:rsidR="008E1795" w:rsidRDefault="008E1795" w:rsidP="008E1795">
                              <w:pPr>
                                <w:tabs>
                                  <w:tab w:val="left" w:pos="1589"/>
                                </w:tabs>
                                <w:spacing w:before="198" w:line="216" w:lineRule="exact"/>
                                <w:rPr>
                                  <w:rFonts w:ascii="Calibri"/>
                                  <w:sz w:val="18"/>
                                </w:rPr>
                              </w:pPr>
                              <w:proofErr w:type="spellStart"/>
                              <w:r>
                                <w:rPr>
                                  <w:rFonts w:ascii="Calibri"/>
                                  <w:color w:val="585858"/>
                                  <w:sz w:val="18"/>
                                </w:rPr>
                                <w:t>sebeleum</w:t>
                              </w:r>
                              <w:proofErr w:type="spellEnd"/>
                              <w:r>
                                <w:rPr>
                                  <w:rFonts w:ascii="Calibri"/>
                                  <w:color w:val="585858"/>
                                  <w:spacing w:val="-2"/>
                                  <w:sz w:val="18"/>
                                </w:rPr>
                                <w:t xml:space="preserve"> </w:t>
                              </w:r>
                              <w:proofErr w:type="spellStart"/>
                              <w:r>
                                <w:rPr>
                                  <w:rFonts w:ascii="Calibri"/>
                                  <w:color w:val="585858"/>
                                  <w:sz w:val="18"/>
                                </w:rPr>
                                <w:t>kegiatan</w:t>
                              </w:r>
                              <w:proofErr w:type="spellEnd"/>
                              <w:r>
                                <w:rPr>
                                  <w:rFonts w:ascii="Calibri"/>
                                  <w:color w:val="585858"/>
                                  <w:sz w:val="18"/>
                                </w:rPr>
                                <w:tab/>
                              </w:r>
                              <w:proofErr w:type="spellStart"/>
                              <w:r>
                                <w:rPr>
                                  <w:rFonts w:ascii="Calibri"/>
                                  <w:color w:val="585858"/>
                                  <w:sz w:val="18"/>
                                </w:rPr>
                                <w:t>setelah</w:t>
                              </w:r>
                              <w:proofErr w:type="spellEnd"/>
                              <w:r>
                                <w:rPr>
                                  <w:rFonts w:ascii="Calibri"/>
                                  <w:color w:val="585858"/>
                                  <w:spacing w:val="-2"/>
                                  <w:sz w:val="18"/>
                                </w:rPr>
                                <w:t xml:space="preserve"> </w:t>
                              </w:r>
                              <w:proofErr w:type="spellStart"/>
                              <w:r>
                                <w:rPr>
                                  <w:rFonts w:ascii="Calibri"/>
                                  <w:color w:val="585858"/>
                                  <w:sz w:val="18"/>
                                </w:rPr>
                                <w:t>kegiatan</w:t>
                              </w:r>
                              <w:proofErr w:type="spellEnd"/>
                            </w:p>
                            <w:p w14:paraId="7AB32868" w14:textId="77777777" w:rsidR="008E1795" w:rsidRDefault="008E1795" w:rsidP="008E1795">
                              <w:pPr>
                                <w:ind w:left="243" w:right="463"/>
                                <w:jc w:val="center"/>
                                <w:rPr>
                                  <w:rFonts w:ascii="Calibri"/>
                                  <w:b/>
                                  <w:color w:val="585858"/>
                                  <w:spacing w:val="20"/>
                                  <w:sz w:val="32"/>
                                </w:rPr>
                              </w:pPr>
                            </w:p>
                            <w:p w14:paraId="462207F4" w14:textId="77777777" w:rsidR="008E1795" w:rsidRDefault="008E1795" w:rsidP="008E1795">
                              <w:pPr>
                                <w:tabs>
                                  <w:tab w:val="left" w:pos="1589"/>
                                </w:tabs>
                                <w:spacing w:before="198" w:line="216" w:lineRule="exact"/>
                                <w:rPr>
                                  <w:rFonts w:ascii="Calibri"/>
                                  <w:sz w:val="18"/>
                                </w:rPr>
                              </w:pPr>
                              <w:proofErr w:type="spellStart"/>
                              <w:r>
                                <w:rPr>
                                  <w:rFonts w:ascii="Calibri"/>
                                  <w:color w:val="585858"/>
                                  <w:sz w:val="18"/>
                                </w:rPr>
                                <w:t>sebeleum</w:t>
                              </w:r>
                              <w:proofErr w:type="spellEnd"/>
                              <w:r>
                                <w:rPr>
                                  <w:rFonts w:ascii="Calibri"/>
                                  <w:color w:val="585858"/>
                                  <w:spacing w:val="-2"/>
                                  <w:sz w:val="18"/>
                                </w:rPr>
                                <w:t xml:space="preserve"> </w:t>
                              </w:r>
                              <w:proofErr w:type="spellStart"/>
                              <w:r>
                                <w:rPr>
                                  <w:rFonts w:ascii="Calibri"/>
                                  <w:color w:val="585858"/>
                                  <w:sz w:val="18"/>
                                </w:rPr>
                                <w:t>kegiatan</w:t>
                              </w:r>
                              <w:proofErr w:type="spellEnd"/>
                              <w:r>
                                <w:rPr>
                                  <w:rFonts w:ascii="Calibri"/>
                                  <w:color w:val="585858"/>
                                  <w:sz w:val="18"/>
                                </w:rPr>
                                <w:tab/>
                              </w:r>
                              <w:proofErr w:type="spellStart"/>
                              <w:r>
                                <w:rPr>
                                  <w:rFonts w:ascii="Calibri"/>
                                  <w:color w:val="585858"/>
                                  <w:sz w:val="18"/>
                                </w:rPr>
                                <w:t>setelah</w:t>
                              </w:r>
                              <w:proofErr w:type="spellEnd"/>
                              <w:r>
                                <w:rPr>
                                  <w:rFonts w:ascii="Calibri"/>
                                  <w:color w:val="585858"/>
                                  <w:spacing w:val="-2"/>
                                  <w:sz w:val="18"/>
                                </w:rPr>
                                <w:t xml:space="preserve"> </w:t>
                              </w:r>
                              <w:proofErr w:type="spellStart"/>
                              <w:r>
                                <w:rPr>
                                  <w:rFonts w:ascii="Calibri"/>
                                  <w:color w:val="585858"/>
                                  <w:sz w:val="18"/>
                                </w:rPr>
                                <w:t>kegiatan</w:t>
                              </w:r>
                              <w:proofErr w:type="spellEnd"/>
                            </w:p>
                            <w:p w14:paraId="22980451" w14:textId="77777777" w:rsidR="008E1795" w:rsidRDefault="008E1795" w:rsidP="008E1795">
                              <w:pPr>
                                <w:ind w:left="243" w:right="463"/>
                                <w:jc w:val="center"/>
                                <w:rPr>
                                  <w:rFonts w:ascii="Calibri"/>
                                  <w:b/>
                                  <w:sz w:val="32"/>
                                </w:rPr>
                              </w:pPr>
                            </w:p>
                            <w:p w14:paraId="3CEA67C0" w14:textId="77777777" w:rsidR="008E1795" w:rsidRDefault="008E1795" w:rsidP="008E1795">
                              <w:pPr>
                                <w:tabs>
                                  <w:tab w:val="left" w:pos="1589"/>
                                </w:tabs>
                                <w:spacing w:before="198" w:line="216" w:lineRule="exact"/>
                                <w:rPr>
                                  <w:rFonts w:ascii="Calibri"/>
                                  <w:sz w:val="18"/>
                                </w:rPr>
                              </w:pPr>
                              <w:proofErr w:type="spellStart"/>
                              <w:r>
                                <w:rPr>
                                  <w:rFonts w:ascii="Calibri"/>
                                  <w:color w:val="585858"/>
                                  <w:sz w:val="18"/>
                                </w:rPr>
                                <w:t>sebeleum</w:t>
                              </w:r>
                              <w:proofErr w:type="spellEnd"/>
                              <w:r>
                                <w:rPr>
                                  <w:rFonts w:ascii="Calibri"/>
                                  <w:color w:val="585858"/>
                                  <w:spacing w:val="-2"/>
                                  <w:sz w:val="18"/>
                                </w:rPr>
                                <w:t xml:space="preserve"> </w:t>
                              </w:r>
                              <w:proofErr w:type="spellStart"/>
                              <w:r>
                                <w:rPr>
                                  <w:rFonts w:ascii="Calibri"/>
                                  <w:color w:val="585858"/>
                                  <w:sz w:val="18"/>
                                </w:rPr>
                                <w:t>kegiatan</w:t>
                              </w:r>
                              <w:proofErr w:type="spellEnd"/>
                              <w:r>
                                <w:rPr>
                                  <w:rFonts w:ascii="Calibri"/>
                                  <w:color w:val="585858"/>
                                  <w:sz w:val="18"/>
                                </w:rPr>
                                <w:tab/>
                              </w:r>
                              <w:proofErr w:type="spellStart"/>
                              <w:r>
                                <w:rPr>
                                  <w:rFonts w:ascii="Calibri"/>
                                  <w:color w:val="585858"/>
                                  <w:sz w:val="18"/>
                                </w:rPr>
                                <w:t>setelah</w:t>
                              </w:r>
                              <w:proofErr w:type="spellEnd"/>
                              <w:r>
                                <w:rPr>
                                  <w:rFonts w:ascii="Calibri"/>
                                  <w:color w:val="585858"/>
                                  <w:spacing w:val="-2"/>
                                  <w:sz w:val="18"/>
                                </w:rPr>
                                <w:t xml:space="preserve"> </w:t>
                              </w:r>
                              <w:proofErr w:type="spellStart"/>
                              <w:r>
                                <w:rPr>
                                  <w:rFonts w:ascii="Calibri"/>
                                  <w:color w:val="585858"/>
                                  <w:sz w:val="18"/>
                                </w:rPr>
                                <w:t>kegiatan</w:t>
                              </w:r>
                              <w:proofErr w:type="spellEnd"/>
                            </w:p>
                          </w:txbxContent>
                        </wps:txbx>
                        <wps:bodyPr rot="0" vert="horz" wrap="square" lIns="0" tIns="0" rIns="0" bIns="0" anchor="t" anchorCtr="0" upright="1">
                          <a:noAutofit/>
                        </wps:bodyPr>
                      </wps:wsp>
                      <wps:wsp>
                        <wps:cNvPr id="28" name="Text Box 28"/>
                        <wps:cNvSpPr txBox="1">
                          <a:spLocks noChangeArrowheads="1"/>
                        </wps:cNvSpPr>
                        <wps:spPr bwMode="auto">
                          <a:xfrm>
                            <a:off x="3568" y="2790"/>
                            <a:ext cx="10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42726" w14:textId="77777777" w:rsidR="008E1795" w:rsidRDefault="008E1795" w:rsidP="008E1795">
                              <w:pPr>
                                <w:spacing w:line="161" w:lineRule="exact"/>
                                <w:rPr>
                                  <w:rFonts w:ascii="Calibri"/>
                                  <w:sz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7C44F" id="Group 23" o:spid="_x0000_s1026" style="position:absolute;left:0;text-align:left;margin-left:202.8pt;margin-top:3.7pt;width:187.2pt;height:176.4pt;z-index:251640320;mso-position-horizontal-relative:page" coordorigin="1927,69" coordsize="3390,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">
                <v:rect id="Rectangle 24" o:spid="_x0000_s1027" style="position:absolute;left:2174;top:1269;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" fillcolor="#4471c4" stroked="f"/>
                <v:rect id="Rectangle 25" o:spid="_x0000_s1028" style="position:absolute;left:3763;top:1269;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" fillcolor="#a4a4a4" stroked="f"/>
                <v:rect id="Rectangle 26" o:spid="_x0000_s1029" style="position:absolute;left:1927;top:69;width:3390;height:3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" filled="f" strokecolor="#d9d9d9"/>
                <v:shapetype id="_x0000_t202" coordsize="21600,21600" o:spt="202" path="m,l,21600r21600,l21600,xe">
                  <v:stroke joinstyle="miter"/>
                  <v:path gradientshapeok="t" o:connecttype="rect"/>
                </v:shapetype>
                <v:shape id="Text Box 27" o:spid="_x0000_s1030" type="#_x0000_t202" style="position:absolute;left:2391;top:264;width:2872;height:1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F06E0BC" w14:textId="77777777" w:rsidR="008E1795" w:rsidRDefault="008E1795" w:rsidP="008E1795">
                        <w:pPr>
                          <w:spacing w:line="325" w:lineRule="exact"/>
                          <w:ind w:left="243" w:right="459"/>
                          <w:jc w:val="center"/>
                          <w:rPr>
                            <w:rFonts w:ascii="Calibri"/>
                            <w:b/>
                            <w:sz w:val="32"/>
                          </w:rPr>
                        </w:pPr>
                        <w:r>
                          <w:rPr>
                            <w:rFonts w:ascii="Calibri"/>
                            <w:b/>
                            <w:color w:val="585858"/>
                            <w:spacing w:val="16"/>
                            <w:sz w:val="32"/>
                          </w:rPr>
                          <w:t>TINGKAT</w:t>
                        </w:r>
                      </w:p>
                      <w:p w14:paraId="75E88228" w14:textId="77777777" w:rsidR="008E1795" w:rsidRDefault="00EE7FA0" w:rsidP="008E1795">
                        <w:pPr>
                          <w:tabs>
                            <w:tab w:val="left" w:pos="1589"/>
                          </w:tabs>
                          <w:spacing w:before="198" w:line="216" w:lineRule="exact"/>
                          <w:rPr>
                            <w:rFonts w:ascii="Calibri"/>
                            <w:color w:val="585858"/>
                            <w:sz w:val="18"/>
                          </w:rPr>
                        </w:pPr>
                        <w:r>
                          <w:rPr>
                            <w:rFonts w:ascii="Calibri"/>
                            <w:b/>
                            <w:color w:val="585858"/>
                            <w:spacing w:val="20"/>
                            <w:sz w:val="32"/>
                          </w:rPr>
                          <w:t xml:space="preserve">   </w:t>
                        </w:r>
                        <w:r w:rsidR="008E1795">
                          <w:rPr>
                            <w:rFonts w:ascii="Calibri"/>
                            <w:b/>
                            <w:color w:val="585858"/>
                            <w:spacing w:val="20"/>
                            <w:sz w:val="32"/>
                          </w:rPr>
                          <w:t>PEMAHAMAN</w:t>
                        </w:r>
                        <w:r w:rsidR="008E1795" w:rsidRPr="008E1795">
                          <w:rPr>
                            <w:rFonts w:ascii="Calibri"/>
                            <w:color w:val="585858"/>
                            <w:sz w:val="18"/>
                          </w:rPr>
                          <w:t xml:space="preserve"> </w:t>
                        </w:r>
                      </w:p>
                      <w:p w14:paraId="73D62E17" w14:textId="77777777" w:rsidR="008E1795" w:rsidRDefault="008E1795" w:rsidP="008E1795">
                        <w:pPr>
                          <w:tabs>
                            <w:tab w:val="left" w:pos="1589"/>
                          </w:tabs>
                          <w:spacing w:before="198" w:line="216" w:lineRule="exact"/>
                          <w:rPr>
                            <w:rFonts w:ascii="Calibri"/>
                            <w:sz w:val="18"/>
                          </w:rPr>
                        </w:pPr>
                        <w:proofErr w:type="spellStart"/>
                        <w:r>
                          <w:rPr>
                            <w:rFonts w:ascii="Calibri"/>
                            <w:color w:val="585858"/>
                            <w:sz w:val="18"/>
                          </w:rPr>
                          <w:t>sebeleum</w:t>
                        </w:r>
                        <w:proofErr w:type="spellEnd"/>
                        <w:r>
                          <w:rPr>
                            <w:rFonts w:ascii="Calibri"/>
                            <w:color w:val="585858"/>
                            <w:spacing w:val="-2"/>
                            <w:sz w:val="18"/>
                          </w:rPr>
                          <w:t xml:space="preserve"> </w:t>
                        </w:r>
                        <w:proofErr w:type="spellStart"/>
                        <w:r>
                          <w:rPr>
                            <w:rFonts w:ascii="Calibri"/>
                            <w:color w:val="585858"/>
                            <w:sz w:val="18"/>
                          </w:rPr>
                          <w:t>kegiatan</w:t>
                        </w:r>
                        <w:proofErr w:type="spellEnd"/>
                        <w:r>
                          <w:rPr>
                            <w:rFonts w:ascii="Calibri"/>
                            <w:color w:val="585858"/>
                            <w:sz w:val="18"/>
                          </w:rPr>
                          <w:tab/>
                        </w:r>
                        <w:proofErr w:type="spellStart"/>
                        <w:r>
                          <w:rPr>
                            <w:rFonts w:ascii="Calibri"/>
                            <w:color w:val="585858"/>
                            <w:sz w:val="18"/>
                          </w:rPr>
                          <w:t>setelah</w:t>
                        </w:r>
                        <w:proofErr w:type="spellEnd"/>
                        <w:r>
                          <w:rPr>
                            <w:rFonts w:ascii="Calibri"/>
                            <w:color w:val="585858"/>
                            <w:spacing w:val="-2"/>
                            <w:sz w:val="18"/>
                          </w:rPr>
                          <w:t xml:space="preserve"> </w:t>
                        </w:r>
                        <w:proofErr w:type="spellStart"/>
                        <w:r>
                          <w:rPr>
                            <w:rFonts w:ascii="Calibri"/>
                            <w:color w:val="585858"/>
                            <w:sz w:val="18"/>
                          </w:rPr>
                          <w:t>kegiatan</w:t>
                        </w:r>
                        <w:proofErr w:type="spellEnd"/>
                      </w:p>
                      <w:p w14:paraId="7AB32868" w14:textId="77777777" w:rsidR="008E1795" w:rsidRDefault="008E1795" w:rsidP="008E1795">
                        <w:pPr>
                          <w:ind w:left="243" w:right="463"/>
                          <w:jc w:val="center"/>
                          <w:rPr>
                            <w:rFonts w:ascii="Calibri"/>
                            <w:b/>
                            <w:color w:val="585858"/>
                            <w:spacing w:val="20"/>
                            <w:sz w:val="32"/>
                          </w:rPr>
                        </w:pPr>
                      </w:p>
                      <w:p w14:paraId="462207F4" w14:textId="77777777" w:rsidR="008E1795" w:rsidRDefault="008E1795" w:rsidP="008E1795">
                        <w:pPr>
                          <w:tabs>
                            <w:tab w:val="left" w:pos="1589"/>
                          </w:tabs>
                          <w:spacing w:before="198" w:line="216" w:lineRule="exact"/>
                          <w:rPr>
                            <w:rFonts w:ascii="Calibri"/>
                            <w:sz w:val="18"/>
                          </w:rPr>
                        </w:pPr>
                        <w:proofErr w:type="spellStart"/>
                        <w:r>
                          <w:rPr>
                            <w:rFonts w:ascii="Calibri"/>
                            <w:color w:val="585858"/>
                            <w:sz w:val="18"/>
                          </w:rPr>
                          <w:t>sebeleum</w:t>
                        </w:r>
                        <w:proofErr w:type="spellEnd"/>
                        <w:r>
                          <w:rPr>
                            <w:rFonts w:ascii="Calibri"/>
                            <w:color w:val="585858"/>
                            <w:spacing w:val="-2"/>
                            <w:sz w:val="18"/>
                          </w:rPr>
                          <w:t xml:space="preserve"> </w:t>
                        </w:r>
                        <w:proofErr w:type="spellStart"/>
                        <w:r>
                          <w:rPr>
                            <w:rFonts w:ascii="Calibri"/>
                            <w:color w:val="585858"/>
                            <w:sz w:val="18"/>
                          </w:rPr>
                          <w:t>kegiatan</w:t>
                        </w:r>
                        <w:proofErr w:type="spellEnd"/>
                        <w:r>
                          <w:rPr>
                            <w:rFonts w:ascii="Calibri"/>
                            <w:color w:val="585858"/>
                            <w:sz w:val="18"/>
                          </w:rPr>
                          <w:tab/>
                        </w:r>
                        <w:proofErr w:type="spellStart"/>
                        <w:r>
                          <w:rPr>
                            <w:rFonts w:ascii="Calibri"/>
                            <w:color w:val="585858"/>
                            <w:sz w:val="18"/>
                          </w:rPr>
                          <w:t>setelah</w:t>
                        </w:r>
                        <w:proofErr w:type="spellEnd"/>
                        <w:r>
                          <w:rPr>
                            <w:rFonts w:ascii="Calibri"/>
                            <w:color w:val="585858"/>
                            <w:spacing w:val="-2"/>
                            <w:sz w:val="18"/>
                          </w:rPr>
                          <w:t xml:space="preserve"> </w:t>
                        </w:r>
                        <w:proofErr w:type="spellStart"/>
                        <w:r>
                          <w:rPr>
                            <w:rFonts w:ascii="Calibri"/>
                            <w:color w:val="585858"/>
                            <w:sz w:val="18"/>
                          </w:rPr>
                          <w:t>kegiatan</w:t>
                        </w:r>
                        <w:proofErr w:type="spellEnd"/>
                      </w:p>
                      <w:p w14:paraId="22980451" w14:textId="77777777" w:rsidR="008E1795" w:rsidRDefault="008E1795" w:rsidP="008E1795">
                        <w:pPr>
                          <w:ind w:left="243" w:right="463"/>
                          <w:jc w:val="center"/>
                          <w:rPr>
                            <w:rFonts w:ascii="Calibri"/>
                            <w:b/>
                            <w:sz w:val="32"/>
                          </w:rPr>
                        </w:pPr>
                      </w:p>
                      <w:p w14:paraId="3CEA67C0" w14:textId="77777777" w:rsidR="008E1795" w:rsidRDefault="008E1795" w:rsidP="008E1795">
                        <w:pPr>
                          <w:tabs>
                            <w:tab w:val="left" w:pos="1589"/>
                          </w:tabs>
                          <w:spacing w:before="198" w:line="216" w:lineRule="exact"/>
                          <w:rPr>
                            <w:rFonts w:ascii="Calibri"/>
                            <w:sz w:val="18"/>
                          </w:rPr>
                        </w:pPr>
                        <w:proofErr w:type="spellStart"/>
                        <w:r>
                          <w:rPr>
                            <w:rFonts w:ascii="Calibri"/>
                            <w:color w:val="585858"/>
                            <w:sz w:val="18"/>
                          </w:rPr>
                          <w:t>sebeleum</w:t>
                        </w:r>
                        <w:proofErr w:type="spellEnd"/>
                        <w:r>
                          <w:rPr>
                            <w:rFonts w:ascii="Calibri"/>
                            <w:color w:val="585858"/>
                            <w:spacing w:val="-2"/>
                            <w:sz w:val="18"/>
                          </w:rPr>
                          <w:t xml:space="preserve"> </w:t>
                        </w:r>
                        <w:proofErr w:type="spellStart"/>
                        <w:r>
                          <w:rPr>
                            <w:rFonts w:ascii="Calibri"/>
                            <w:color w:val="585858"/>
                            <w:sz w:val="18"/>
                          </w:rPr>
                          <w:t>kegiatan</w:t>
                        </w:r>
                        <w:proofErr w:type="spellEnd"/>
                        <w:r>
                          <w:rPr>
                            <w:rFonts w:ascii="Calibri"/>
                            <w:color w:val="585858"/>
                            <w:sz w:val="18"/>
                          </w:rPr>
                          <w:tab/>
                        </w:r>
                        <w:proofErr w:type="spellStart"/>
                        <w:r>
                          <w:rPr>
                            <w:rFonts w:ascii="Calibri"/>
                            <w:color w:val="585858"/>
                            <w:sz w:val="18"/>
                          </w:rPr>
                          <w:t>setelah</w:t>
                        </w:r>
                        <w:proofErr w:type="spellEnd"/>
                        <w:r>
                          <w:rPr>
                            <w:rFonts w:ascii="Calibri"/>
                            <w:color w:val="585858"/>
                            <w:spacing w:val="-2"/>
                            <w:sz w:val="18"/>
                          </w:rPr>
                          <w:t xml:space="preserve"> </w:t>
                        </w:r>
                        <w:proofErr w:type="spellStart"/>
                        <w:r>
                          <w:rPr>
                            <w:rFonts w:ascii="Calibri"/>
                            <w:color w:val="585858"/>
                            <w:sz w:val="18"/>
                          </w:rPr>
                          <w:t>kegiatan</w:t>
                        </w:r>
                        <w:proofErr w:type="spellEnd"/>
                      </w:p>
                    </w:txbxContent>
                  </v:textbox>
                </v:shape>
                <v:shape id="Text Box 28" o:spid="_x0000_s1031" type="#_x0000_t202" style="position:absolute;left:3568;top:2790;width:10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0542726" w14:textId="77777777" w:rsidR="008E1795" w:rsidRDefault="008E1795" w:rsidP="008E1795">
                        <w:pPr>
                          <w:spacing w:line="161" w:lineRule="exact"/>
                          <w:rPr>
                            <w:rFonts w:ascii="Calibri"/>
                            <w:sz w:val="16"/>
                          </w:rPr>
                        </w:pPr>
                      </w:p>
                    </w:txbxContent>
                  </v:textbox>
                </v:shape>
                <w10:wrap anchorx="page"/>
              </v:group>
            </w:pict>
          </mc:Fallback>
        </mc:AlternateContent>
      </w:r>
    </w:p>
    <w:p w14:paraId="1D464B3D" w14:textId="77777777" w:rsidR="004E373A" w:rsidRDefault="004E373A" w:rsidP="00FF0889">
      <w:pPr>
        <w:spacing w:before="120" w:after="0" w:line="360" w:lineRule="auto"/>
        <w:jc w:val="both"/>
        <w:rPr>
          <w:rFonts w:ascii="Times New Roman" w:hAnsi="Times New Roman" w:cs="Times New Roman"/>
          <w:sz w:val="24"/>
          <w:szCs w:val="24"/>
        </w:rPr>
      </w:pPr>
    </w:p>
    <w:p w14:paraId="2CC12AB8" w14:textId="77777777" w:rsidR="004E373A" w:rsidRDefault="004E373A" w:rsidP="00FF0889">
      <w:pPr>
        <w:spacing w:before="120" w:after="0" w:line="360" w:lineRule="auto"/>
        <w:jc w:val="both"/>
        <w:rPr>
          <w:rFonts w:ascii="Times New Roman" w:hAnsi="Times New Roman" w:cs="Times New Roman"/>
          <w:sz w:val="24"/>
          <w:szCs w:val="24"/>
        </w:rPr>
      </w:pPr>
    </w:p>
    <w:tbl>
      <w:tblPr>
        <w:tblpPr w:leftFromText="180" w:rightFromText="180" w:vertAnchor="text" w:horzAnchor="margin" w:tblpXSpec="center" w:tblpY="114"/>
        <w:tblW w:w="0" w:type="auto"/>
        <w:tblLayout w:type="fixed"/>
        <w:tblCellMar>
          <w:left w:w="0" w:type="dxa"/>
          <w:right w:w="0" w:type="dxa"/>
        </w:tblCellMar>
        <w:tblLook w:val="01E0" w:firstRow="1" w:lastRow="1" w:firstColumn="1" w:lastColumn="1" w:noHBand="0" w:noVBand="0"/>
      </w:tblPr>
      <w:tblGrid>
        <w:gridCol w:w="605"/>
        <w:gridCol w:w="1534"/>
        <w:gridCol w:w="605"/>
      </w:tblGrid>
      <w:tr w:rsidR="008E1795" w14:paraId="2995A8D6" w14:textId="77777777" w:rsidTr="006C2A60">
        <w:trPr>
          <w:trHeight w:val="887"/>
        </w:trPr>
        <w:tc>
          <w:tcPr>
            <w:tcW w:w="605" w:type="dxa"/>
            <w:vMerge w:val="restart"/>
            <w:tcBorders>
              <w:left w:val="single" w:sz="6" w:space="0" w:color="D9D9D9"/>
              <w:bottom w:val="single" w:sz="6" w:space="0" w:color="D9D9D9"/>
            </w:tcBorders>
          </w:tcPr>
          <w:p w14:paraId="09909A3B" w14:textId="030C7E64" w:rsidR="008E1795" w:rsidRDefault="008E1795" w:rsidP="00FF0889">
            <w:pPr>
              <w:pStyle w:val="TableParagraph"/>
              <w:spacing w:before="120" w:line="360" w:lineRule="auto"/>
            </w:pPr>
          </w:p>
        </w:tc>
        <w:tc>
          <w:tcPr>
            <w:tcW w:w="1534" w:type="dxa"/>
            <w:shd w:val="clear" w:color="auto" w:fill="A4A4A4"/>
          </w:tcPr>
          <w:p w14:paraId="0B79848E" w14:textId="1046CEEE" w:rsidR="008E1795" w:rsidRDefault="008E1795" w:rsidP="00FF0889">
            <w:pPr>
              <w:pStyle w:val="TableParagraph"/>
              <w:spacing w:before="120" w:line="360" w:lineRule="auto"/>
              <w:rPr>
                <w:sz w:val="25"/>
              </w:rPr>
            </w:pPr>
          </w:p>
          <w:p w14:paraId="4FDEFB20" w14:textId="77777777" w:rsidR="008E1795" w:rsidRDefault="008E1795" w:rsidP="00FF0889">
            <w:pPr>
              <w:pStyle w:val="TableParagraph"/>
              <w:spacing w:before="120" w:line="360" w:lineRule="auto"/>
              <w:ind w:left="739"/>
              <w:rPr>
                <w:rFonts w:ascii="Calibri"/>
                <w:sz w:val="18"/>
              </w:rPr>
            </w:pPr>
            <w:r>
              <w:rPr>
                <w:rFonts w:ascii="Calibri"/>
                <w:color w:val="FFFFFF"/>
                <w:sz w:val="18"/>
              </w:rPr>
              <w:t>22</w:t>
            </w:r>
          </w:p>
        </w:tc>
        <w:tc>
          <w:tcPr>
            <w:tcW w:w="605" w:type="dxa"/>
            <w:vMerge w:val="restart"/>
            <w:tcBorders>
              <w:bottom w:val="single" w:sz="6" w:space="0" w:color="D9D9D9"/>
              <w:right w:val="single" w:sz="6" w:space="0" w:color="D9D9D9"/>
            </w:tcBorders>
          </w:tcPr>
          <w:p w14:paraId="3854D5AA" w14:textId="77777777" w:rsidR="008E1795" w:rsidRDefault="008E1795" w:rsidP="00FF0889">
            <w:pPr>
              <w:pStyle w:val="TableParagraph"/>
              <w:spacing w:before="120" w:line="360" w:lineRule="auto"/>
            </w:pPr>
          </w:p>
        </w:tc>
      </w:tr>
      <w:tr w:rsidR="008E1795" w14:paraId="763239AC" w14:textId="77777777" w:rsidTr="006C2A60">
        <w:trPr>
          <w:trHeight w:val="143"/>
        </w:trPr>
        <w:tc>
          <w:tcPr>
            <w:tcW w:w="605" w:type="dxa"/>
            <w:vMerge/>
            <w:tcBorders>
              <w:top w:val="nil"/>
              <w:left w:val="single" w:sz="6" w:space="0" w:color="D9D9D9"/>
              <w:bottom w:val="single" w:sz="6" w:space="0" w:color="D9D9D9"/>
            </w:tcBorders>
          </w:tcPr>
          <w:p w14:paraId="6D7AD78E" w14:textId="77777777" w:rsidR="008E1795" w:rsidRDefault="008E1795" w:rsidP="00FF0889">
            <w:pPr>
              <w:spacing w:before="120" w:after="0" w:line="360" w:lineRule="auto"/>
              <w:rPr>
                <w:sz w:val="2"/>
                <w:szCs w:val="2"/>
              </w:rPr>
            </w:pPr>
          </w:p>
        </w:tc>
        <w:tc>
          <w:tcPr>
            <w:tcW w:w="1534" w:type="dxa"/>
            <w:tcBorders>
              <w:bottom w:val="single" w:sz="6" w:space="0" w:color="D9D9D9"/>
            </w:tcBorders>
            <w:shd w:val="clear" w:color="auto" w:fill="4471C4"/>
          </w:tcPr>
          <w:p w14:paraId="1CAC5D2C" w14:textId="77777777" w:rsidR="008E1795" w:rsidRDefault="008E1795" w:rsidP="00FF0889">
            <w:pPr>
              <w:pStyle w:val="TableParagraph"/>
              <w:spacing w:before="120" w:line="360" w:lineRule="auto"/>
              <w:ind w:left="785"/>
              <w:rPr>
                <w:rFonts w:ascii="Calibri"/>
                <w:sz w:val="18"/>
              </w:rPr>
            </w:pPr>
            <w:r>
              <w:rPr>
                <w:rFonts w:ascii="Calibri"/>
                <w:color w:val="FFFFFF"/>
                <w:sz w:val="18"/>
              </w:rPr>
              <w:t>4</w:t>
            </w:r>
          </w:p>
        </w:tc>
        <w:tc>
          <w:tcPr>
            <w:tcW w:w="605" w:type="dxa"/>
            <w:vMerge/>
            <w:tcBorders>
              <w:top w:val="nil"/>
              <w:bottom w:val="single" w:sz="6" w:space="0" w:color="D9D9D9"/>
              <w:right w:val="single" w:sz="6" w:space="0" w:color="D9D9D9"/>
            </w:tcBorders>
          </w:tcPr>
          <w:p w14:paraId="1B7F1AC2" w14:textId="77777777" w:rsidR="008E1795" w:rsidRDefault="008E1795" w:rsidP="00FF0889">
            <w:pPr>
              <w:spacing w:before="120" w:after="0" w:line="360" w:lineRule="auto"/>
              <w:rPr>
                <w:sz w:val="2"/>
                <w:szCs w:val="2"/>
              </w:rPr>
            </w:pPr>
          </w:p>
        </w:tc>
      </w:tr>
    </w:tbl>
    <w:p w14:paraId="7FDB7A56" w14:textId="77777777" w:rsidR="008E1795" w:rsidRDefault="008E1795" w:rsidP="00FF0889">
      <w:pPr>
        <w:spacing w:before="120" w:after="0" w:line="360" w:lineRule="auto"/>
        <w:jc w:val="both"/>
        <w:rPr>
          <w:rFonts w:ascii="Times New Roman" w:hAnsi="Times New Roman" w:cs="Times New Roman"/>
          <w:sz w:val="24"/>
          <w:szCs w:val="24"/>
        </w:rPr>
      </w:pPr>
    </w:p>
    <w:p w14:paraId="21F12304" w14:textId="77777777" w:rsidR="008E1795" w:rsidRDefault="008E1795" w:rsidP="00FF0889">
      <w:pPr>
        <w:spacing w:before="120" w:after="0" w:line="360" w:lineRule="auto"/>
        <w:jc w:val="both"/>
        <w:rPr>
          <w:rFonts w:ascii="Times New Roman" w:hAnsi="Times New Roman" w:cs="Times New Roman"/>
          <w:sz w:val="24"/>
          <w:szCs w:val="24"/>
        </w:rPr>
      </w:pPr>
    </w:p>
    <w:p w14:paraId="3AD907FA" w14:textId="6549A460" w:rsidR="00EE7FA0" w:rsidRDefault="00EE7FA0" w:rsidP="00FF0889">
      <w:pPr>
        <w:spacing w:before="120" w:after="0" w:line="360" w:lineRule="auto"/>
        <w:jc w:val="both"/>
        <w:rPr>
          <w:rFonts w:ascii="Times New Roman" w:hAnsi="Times New Roman" w:cs="Times New Roman"/>
          <w:sz w:val="24"/>
          <w:szCs w:val="24"/>
        </w:rPr>
      </w:pPr>
    </w:p>
    <w:p w14:paraId="5533E5B1" w14:textId="42FFA9F1" w:rsidR="00D62CA8" w:rsidRDefault="00D62CA8" w:rsidP="00FF0889">
      <w:pPr>
        <w:spacing w:before="120" w:after="0" w:line="360" w:lineRule="auto"/>
        <w:jc w:val="both"/>
        <w:rPr>
          <w:rFonts w:ascii="Times New Roman" w:hAnsi="Times New Roman" w:cs="Times New Roman"/>
          <w:sz w:val="24"/>
          <w:szCs w:val="24"/>
        </w:rPr>
      </w:pPr>
    </w:p>
    <w:p w14:paraId="793C455D" w14:textId="1C1384F2" w:rsidR="00D62CA8" w:rsidRDefault="00D62CA8" w:rsidP="00FF0889">
      <w:pPr>
        <w:spacing w:before="120" w:after="0" w:line="360" w:lineRule="auto"/>
        <w:jc w:val="both"/>
        <w:rPr>
          <w:rFonts w:ascii="Times New Roman" w:hAnsi="Times New Roman" w:cs="Times New Roman"/>
          <w:sz w:val="24"/>
          <w:szCs w:val="24"/>
        </w:rPr>
      </w:pPr>
    </w:p>
    <w:p w14:paraId="33DFFF2C" w14:textId="77777777" w:rsidR="00F16733" w:rsidRDefault="00F16733" w:rsidP="00FF0889">
      <w:pPr>
        <w:spacing w:before="120" w:after="0" w:line="360" w:lineRule="auto"/>
        <w:jc w:val="both"/>
        <w:rPr>
          <w:rFonts w:ascii="Times New Roman" w:hAnsi="Times New Roman" w:cs="Times New Roman"/>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653"/>
        <w:gridCol w:w="1762"/>
        <w:gridCol w:w="2902"/>
        <w:gridCol w:w="1607"/>
      </w:tblGrid>
      <w:tr w:rsidR="00EE7FA0" w:rsidRPr="00EE7FA0" w14:paraId="167D7D4B" w14:textId="77777777" w:rsidTr="00B47C9F">
        <w:trPr>
          <w:trHeight w:val="67"/>
          <w:jc w:val="center"/>
        </w:trPr>
        <w:tc>
          <w:tcPr>
            <w:tcW w:w="653" w:type="dxa"/>
          </w:tcPr>
          <w:p w14:paraId="3313CC26" w14:textId="77777777" w:rsidR="00EE7FA0" w:rsidRPr="00EE7FA0" w:rsidRDefault="00EE7FA0" w:rsidP="00FF0889">
            <w:pPr>
              <w:widowControl w:val="0"/>
              <w:autoSpaceDE w:val="0"/>
              <w:autoSpaceDN w:val="0"/>
              <w:spacing w:before="120" w:after="0" w:line="360" w:lineRule="auto"/>
              <w:ind w:right="-44"/>
              <w:rPr>
                <w:rFonts w:ascii="Times New Roman" w:eastAsia="Times New Roman" w:hAnsi="Times New Roman" w:cs="Times New Roman"/>
                <w:b/>
                <w:kern w:val="0"/>
                <w14:ligatures w14:val="none"/>
              </w:rPr>
            </w:pPr>
            <w:r>
              <w:rPr>
                <w:rFonts w:ascii="Times New Roman" w:eastAsia="Times New Roman" w:hAnsi="Times New Roman" w:cs="Times New Roman"/>
                <w:b/>
                <w:kern w:val="0"/>
                <w:u w:val="thick"/>
                <w14:ligatures w14:val="none"/>
              </w:rPr>
              <w:lastRenderedPageBreak/>
              <w:t xml:space="preserve"> </w:t>
            </w:r>
            <w:proofErr w:type="spellStart"/>
            <w:r w:rsidRPr="00EE7FA0">
              <w:rPr>
                <w:rFonts w:ascii="Times New Roman" w:eastAsia="Times New Roman" w:hAnsi="Times New Roman" w:cs="Times New Roman"/>
                <w:b/>
                <w:kern w:val="0"/>
                <w:u w:val="thick"/>
                <w:lang w:val="id"/>
                <w14:ligatures w14:val="none"/>
              </w:rPr>
              <w:t>No</w:t>
            </w:r>
            <w:proofErr w:type="spellEnd"/>
            <w:r>
              <w:rPr>
                <w:rFonts w:ascii="Times New Roman" w:eastAsia="Times New Roman" w:hAnsi="Times New Roman" w:cs="Times New Roman"/>
                <w:b/>
                <w:spacing w:val="9"/>
                <w:kern w:val="0"/>
                <w:u w:val="thick"/>
                <w14:ligatures w14:val="none"/>
              </w:rPr>
              <w:t>.</w:t>
            </w:r>
          </w:p>
        </w:tc>
        <w:tc>
          <w:tcPr>
            <w:tcW w:w="1762" w:type="dxa"/>
          </w:tcPr>
          <w:p w14:paraId="198BAED7" w14:textId="77777777" w:rsidR="00EE7FA0" w:rsidRPr="00EE7FA0" w:rsidRDefault="00EE7FA0" w:rsidP="00FF0889">
            <w:pPr>
              <w:widowControl w:val="0"/>
              <w:autoSpaceDE w:val="0"/>
              <w:autoSpaceDN w:val="0"/>
              <w:spacing w:before="120" w:after="0" w:line="360" w:lineRule="auto"/>
              <w:ind w:left="32"/>
              <w:jc w:val="center"/>
              <w:rPr>
                <w:rFonts w:ascii="Times New Roman" w:eastAsia="Times New Roman" w:hAnsi="Times New Roman" w:cs="Times New Roman"/>
                <w:b/>
                <w:kern w:val="0"/>
                <w:lang w:val="id"/>
                <w14:ligatures w14:val="none"/>
              </w:rPr>
            </w:pPr>
            <w:r w:rsidRPr="00EE7FA0">
              <w:rPr>
                <w:rFonts w:ascii="Times New Roman" w:eastAsia="Times New Roman" w:hAnsi="Times New Roman" w:cs="Times New Roman"/>
                <w:b/>
                <w:kern w:val="0"/>
                <w:u w:val="thick"/>
                <w:lang w:val="id"/>
                <w14:ligatures w14:val="none"/>
              </w:rPr>
              <w:t>Kegiatan</w:t>
            </w:r>
          </w:p>
        </w:tc>
        <w:tc>
          <w:tcPr>
            <w:tcW w:w="2902" w:type="dxa"/>
          </w:tcPr>
          <w:p w14:paraId="1EBF2A33" w14:textId="77777777" w:rsidR="00EE7FA0" w:rsidRPr="00EE7FA0" w:rsidRDefault="00EE7FA0" w:rsidP="00FF0889">
            <w:pPr>
              <w:widowControl w:val="0"/>
              <w:tabs>
                <w:tab w:val="left" w:pos="1470"/>
              </w:tabs>
              <w:autoSpaceDE w:val="0"/>
              <w:autoSpaceDN w:val="0"/>
              <w:spacing w:before="120" w:after="0" w:line="360" w:lineRule="auto"/>
              <w:ind w:left="397"/>
              <w:rPr>
                <w:rFonts w:ascii="Times New Roman" w:eastAsia="Times New Roman" w:hAnsi="Times New Roman" w:cs="Times New Roman"/>
                <w:b/>
                <w:kern w:val="0"/>
                <w:lang w:val="id"/>
                <w14:ligatures w14:val="none"/>
              </w:rPr>
            </w:pPr>
            <w:r w:rsidRPr="00EE7FA0">
              <w:rPr>
                <w:rFonts w:ascii="Times New Roman" w:eastAsia="Times New Roman" w:hAnsi="Times New Roman" w:cs="Times New Roman"/>
                <w:b/>
                <w:kern w:val="0"/>
                <w:u w:val="thick"/>
                <w:lang w:val="id"/>
                <w14:ligatures w14:val="none"/>
              </w:rPr>
              <w:t>Materi</w:t>
            </w:r>
          </w:p>
        </w:tc>
        <w:tc>
          <w:tcPr>
            <w:tcW w:w="1607" w:type="dxa"/>
          </w:tcPr>
          <w:p w14:paraId="26C2B3EE" w14:textId="77777777" w:rsidR="00EE7FA0" w:rsidRPr="00EE7FA0" w:rsidRDefault="00EE7FA0" w:rsidP="00FF0889">
            <w:pPr>
              <w:widowControl w:val="0"/>
              <w:autoSpaceDE w:val="0"/>
              <w:autoSpaceDN w:val="0"/>
              <w:spacing w:before="120" w:after="0" w:line="360" w:lineRule="auto"/>
              <w:ind w:left="97"/>
              <w:jc w:val="center"/>
              <w:rPr>
                <w:rFonts w:ascii="Times New Roman" w:eastAsia="Times New Roman" w:hAnsi="Times New Roman" w:cs="Times New Roman"/>
                <w:b/>
                <w:kern w:val="0"/>
                <w:lang w:val="id"/>
                <w14:ligatures w14:val="none"/>
              </w:rPr>
            </w:pPr>
            <w:r w:rsidRPr="00EE7FA0">
              <w:rPr>
                <w:rFonts w:ascii="Times New Roman" w:eastAsia="Times New Roman" w:hAnsi="Times New Roman" w:cs="Times New Roman"/>
                <w:b/>
                <w:kern w:val="0"/>
                <w:u w:val="thick"/>
                <w:lang w:val="id"/>
                <w14:ligatures w14:val="none"/>
              </w:rPr>
              <w:t>Pemateri</w:t>
            </w:r>
          </w:p>
        </w:tc>
      </w:tr>
      <w:tr w:rsidR="00EE7FA0" w:rsidRPr="00EE7FA0" w14:paraId="20EE0494" w14:textId="77777777" w:rsidTr="00B47C9F">
        <w:trPr>
          <w:trHeight w:val="975"/>
          <w:jc w:val="center"/>
        </w:trPr>
        <w:tc>
          <w:tcPr>
            <w:tcW w:w="653" w:type="dxa"/>
          </w:tcPr>
          <w:p w14:paraId="673C52D4" w14:textId="77777777" w:rsidR="00EE7FA0" w:rsidRPr="00EE7FA0" w:rsidRDefault="00EE7FA0" w:rsidP="00FF0889">
            <w:pPr>
              <w:widowControl w:val="0"/>
              <w:autoSpaceDE w:val="0"/>
              <w:autoSpaceDN w:val="0"/>
              <w:spacing w:before="120" w:after="0" w:line="360" w:lineRule="auto"/>
              <w:ind w:left="50" w:right="87"/>
              <w:jc w:val="center"/>
              <w:rPr>
                <w:rFonts w:ascii="Times New Roman" w:eastAsia="Times New Roman" w:hAnsi="Times New Roman" w:cs="Times New Roman"/>
                <w:kern w:val="0"/>
                <w:lang w:val="id"/>
                <w14:ligatures w14:val="none"/>
              </w:rPr>
            </w:pPr>
            <w:r w:rsidRPr="00EE7FA0">
              <w:rPr>
                <w:rFonts w:ascii="Times New Roman" w:eastAsia="Times New Roman" w:hAnsi="Times New Roman" w:cs="Times New Roman"/>
                <w:kern w:val="0"/>
                <w:lang w:val="id"/>
                <w14:ligatures w14:val="none"/>
              </w:rPr>
              <w:t>1.</w:t>
            </w:r>
          </w:p>
        </w:tc>
        <w:tc>
          <w:tcPr>
            <w:tcW w:w="1762" w:type="dxa"/>
          </w:tcPr>
          <w:p w14:paraId="10426BC8" w14:textId="77777777" w:rsidR="00EE7FA0" w:rsidRPr="00EE7FA0" w:rsidRDefault="00EE7FA0" w:rsidP="00FF0889">
            <w:pPr>
              <w:widowControl w:val="0"/>
              <w:autoSpaceDE w:val="0"/>
              <w:autoSpaceDN w:val="0"/>
              <w:spacing w:before="120" w:after="0" w:line="360" w:lineRule="auto"/>
              <w:ind w:left="32" w:right="104"/>
              <w:rPr>
                <w:rFonts w:ascii="Times New Roman" w:eastAsia="Times New Roman" w:hAnsi="Times New Roman" w:cs="Times New Roman"/>
                <w:kern w:val="0"/>
                <w:lang w:val="id"/>
                <w14:ligatures w14:val="none"/>
              </w:rPr>
            </w:pPr>
            <w:r w:rsidRPr="00EE7FA0">
              <w:rPr>
                <w:rFonts w:ascii="Times New Roman" w:eastAsia="Times New Roman" w:hAnsi="Times New Roman" w:cs="Times New Roman"/>
                <w:kern w:val="0"/>
                <w:lang w:val="id"/>
                <w14:ligatures w14:val="none"/>
              </w:rPr>
              <w:t>Pelatihan</w:t>
            </w:r>
            <w:r w:rsidRPr="00EE7FA0">
              <w:rPr>
                <w:rFonts w:ascii="Times New Roman" w:eastAsia="Times New Roman" w:hAnsi="Times New Roman" w:cs="Times New Roman"/>
                <w:spacing w:val="-52"/>
                <w:kern w:val="0"/>
                <w:lang w:val="id"/>
                <w14:ligatures w14:val="none"/>
              </w:rPr>
              <w:t xml:space="preserve"> </w:t>
            </w:r>
            <w:r>
              <w:rPr>
                <w:rFonts w:ascii="Times New Roman" w:eastAsia="Times New Roman" w:hAnsi="Times New Roman" w:cs="Times New Roman"/>
                <w:spacing w:val="-52"/>
                <w:kern w:val="0"/>
                <w14:ligatures w14:val="none"/>
              </w:rPr>
              <w:t xml:space="preserve">   </w:t>
            </w:r>
            <w:proofErr w:type="spellStart"/>
            <w:r w:rsidRPr="00EE7FA0">
              <w:rPr>
                <w:rFonts w:ascii="Times New Roman" w:eastAsia="Times New Roman" w:hAnsi="Times New Roman" w:cs="Times New Roman"/>
                <w:kern w:val="0"/>
                <w:lang w:val="id"/>
                <w14:ligatures w14:val="none"/>
              </w:rPr>
              <w:t>literasi</w:t>
            </w:r>
            <w:proofErr w:type="spellEnd"/>
            <w:r w:rsidRPr="00EE7FA0">
              <w:rPr>
                <w:rFonts w:ascii="Times New Roman" w:eastAsia="Times New Roman" w:hAnsi="Times New Roman" w:cs="Times New Roman"/>
                <w:spacing w:val="1"/>
                <w:kern w:val="0"/>
                <w:lang w:val="id"/>
                <w14:ligatures w14:val="none"/>
              </w:rPr>
              <w:t xml:space="preserve"> </w:t>
            </w:r>
            <w:r w:rsidRPr="00EE7FA0">
              <w:rPr>
                <w:rFonts w:ascii="Times New Roman" w:eastAsia="Times New Roman" w:hAnsi="Times New Roman" w:cs="Times New Roman"/>
                <w:spacing w:val="-1"/>
                <w:kern w:val="0"/>
                <w:lang w:val="id"/>
                <w14:ligatures w14:val="none"/>
              </w:rPr>
              <w:t>keuangan</w:t>
            </w:r>
            <w:r w:rsidRPr="00EE7FA0">
              <w:rPr>
                <w:rFonts w:ascii="Times New Roman" w:eastAsia="Times New Roman" w:hAnsi="Times New Roman" w:cs="Times New Roman"/>
                <w:spacing w:val="-52"/>
                <w:kern w:val="0"/>
                <w:lang w:val="id"/>
                <w14:ligatures w14:val="none"/>
              </w:rPr>
              <w:t xml:space="preserve"> </w:t>
            </w:r>
            <w:r>
              <w:rPr>
                <w:rFonts w:ascii="Times New Roman" w:eastAsia="Times New Roman" w:hAnsi="Times New Roman" w:cs="Times New Roman"/>
                <w:spacing w:val="-52"/>
                <w:kern w:val="0"/>
                <w14:ligatures w14:val="none"/>
              </w:rPr>
              <w:t xml:space="preserve">          </w:t>
            </w:r>
            <w:r w:rsidRPr="00EE7FA0">
              <w:rPr>
                <w:rFonts w:ascii="Times New Roman" w:eastAsia="Times New Roman" w:hAnsi="Times New Roman" w:cs="Times New Roman"/>
                <w:kern w:val="0"/>
                <w:lang w:val="id"/>
                <w14:ligatures w14:val="none"/>
              </w:rPr>
              <w:t>dan</w:t>
            </w:r>
            <w:r w:rsidRPr="00EE7FA0">
              <w:rPr>
                <w:rFonts w:ascii="Times New Roman" w:eastAsia="Times New Roman" w:hAnsi="Times New Roman" w:cs="Times New Roman"/>
                <w:spacing w:val="1"/>
                <w:kern w:val="0"/>
                <w:lang w:val="id"/>
                <w14:ligatures w14:val="none"/>
              </w:rPr>
              <w:t xml:space="preserve"> </w:t>
            </w:r>
            <w:r w:rsidRPr="00EE7FA0">
              <w:rPr>
                <w:rFonts w:ascii="Times New Roman" w:eastAsia="Times New Roman" w:hAnsi="Times New Roman" w:cs="Times New Roman"/>
                <w:kern w:val="0"/>
                <w:lang w:val="id"/>
                <w14:ligatures w14:val="none"/>
              </w:rPr>
              <w:t>i</w:t>
            </w:r>
            <w:r>
              <w:rPr>
                <w:rFonts w:ascii="Times New Roman" w:eastAsia="Times New Roman" w:hAnsi="Times New Roman" w:cs="Times New Roman"/>
                <w:kern w:val="0"/>
                <w14:ligatures w14:val="none"/>
              </w:rPr>
              <w:t>n</w:t>
            </w:r>
            <w:proofErr w:type="spellStart"/>
            <w:r w:rsidRPr="00EE7FA0">
              <w:rPr>
                <w:rFonts w:ascii="Times New Roman" w:eastAsia="Times New Roman" w:hAnsi="Times New Roman" w:cs="Times New Roman"/>
                <w:kern w:val="0"/>
                <w:lang w:val="id"/>
                <w14:ligatures w14:val="none"/>
              </w:rPr>
              <w:t>klusi</w:t>
            </w:r>
            <w:proofErr w:type="spellEnd"/>
            <w:r>
              <w:rPr>
                <w:rFonts w:ascii="Times New Roman" w:eastAsia="Times New Roman" w:hAnsi="Times New Roman" w:cs="Times New Roman"/>
                <w:spacing w:val="1"/>
                <w:kern w:val="0"/>
                <w14:ligatures w14:val="none"/>
              </w:rPr>
              <w:t xml:space="preserve"> </w:t>
            </w:r>
            <w:r w:rsidRPr="00EE7FA0">
              <w:rPr>
                <w:rFonts w:ascii="Times New Roman" w:eastAsia="Times New Roman" w:hAnsi="Times New Roman" w:cs="Times New Roman"/>
                <w:spacing w:val="-1"/>
                <w:kern w:val="0"/>
                <w:lang w:val="id"/>
                <w14:ligatures w14:val="none"/>
              </w:rPr>
              <w:t>keuangan</w:t>
            </w:r>
          </w:p>
        </w:tc>
        <w:tc>
          <w:tcPr>
            <w:tcW w:w="2902" w:type="dxa"/>
          </w:tcPr>
          <w:p w14:paraId="5F2D862F" w14:textId="77777777" w:rsidR="00EE7FA0" w:rsidRPr="00EE7FA0" w:rsidRDefault="00EE7FA0" w:rsidP="00FF0889">
            <w:pPr>
              <w:widowControl w:val="0"/>
              <w:numPr>
                <w:ilvl w:val="0"/>
                <w:numId w:val="3"/>
              </w:numPr>
              <w:tabs>
                <w:tab w:val="left" w:pos="290"/>
              </w:tabs>
              <w:autoSpaceDE w:val="0"/>
              <w:autoSpaceDN w:val="0"/>
              <w:spacing w:before="120" w:after="0" w:line="360" w:lineRule="auto"/>
              <w:ind w:right="254"/>
              <w:rPr>
                <w:rFonts w:ascii="Times New Roman" w:eastAsia="Times New Roman" w:hAnsi="Times New Roman" w:cs="Times New Roman"/>
                <w:kern w:val="0"/>
                <w:lang w:val="id"/>
                <w14:ligatures w14:val="none"/>
              </w:rPr>
            </w:pPr>
            <w:r w:rsidRPr="00EE7FA0">
              <w:rPr>
                <w:rFonts w:ascii="Times New Roman" w:eastAsia="Times New Roman" w:hAnsi="Times New Roman" w:cs="Times New Roman"/>
                <w:kern w:val="0"/>
                <w:lang w:val="id"/>
                <w14:ligatures w14:val="none"/>
              </w:rPr>
              <w:t>Pengertian</w:t>
            </w:r>
            <w:r w:rsidRPr="00EE7FA0">
              <w:rPr>
                <w:rFonts w:ascii="Times New Roman" w:eastAsia="Times New Roman" w:hAnsi="Times New Roman" w:cs="Times New Roman"/>
                <w:spacing w:val="-52"/>
                <w:kern w:val="0"/>
                <w:lang w:val="id"/>
                <w14:ligatures w14:val="none"/>
              </w:rPr>
              <w:t xml:space="preserve"> </w:t>
            </w:r>
            <w:r>
              <w:rPr>
                <w:rFonts w:ascii="Times New Roman" w:eastAsia="Times New Roman" w:hAnsi="Times New Roman" w:cs="Times New Roman"/>
                <w:spacing w:val="-52"/>
                <w:kern w:val="0"/>
                <w14:ligatures w14:val="none"/>
              </w:rPr>
              <w:t xml:space="preserve">           </w:t>
            </w:r>
            <w:r w:rsidRPr="00EE7FA0">
              <w:rPr>
                <w:rFonts w:ascii="Times New Roman" w:eastAsia="Times New Roman" w:hAnsi="Times New Roman" w:cs="Times New Roman"/>
                <w:kern w:val="0"/>
                <w:lang w:val="id"/>
                <w14:ligatures w14:val="none"/>
              </w:rPr>
              <w:t>dan</w:t>
            </w:r>
            <w:r w:rsidRPr="00EE7FA0">
              <w:rPr>
                <w:rFonts w:ascii="Times New Roman" w:eastAsia="Times New Roman" w:hAnsi="Times New Roman" w:cs="Times New Roman"/>
                <w:spacing w:val="1"/>
                <w:kern w:val="0"/>
                <w:lang w:val="id"/>
                <w14:ligatures w14:val="none"/>
              </w:rPr>
              <w:t xml:space="preserve"> </w:t>
            </w:r>
            <w:r w:rsidRPr="00EE7FA0">
              <w:rPr>
                <w:rFonts w:ascii="Times New Roman" w:eastAsia="Times New Roman" w:hAnsi="Times New Roman" w:cs="Times New Roman"/>
                <w:kern w:val="0"/>
                <w:lang w:val="id"/>
                <w14:ligatures w14:val="none"/>
              </w:rPr>
              <w:t>pentingnya</w:t>
            </w:r>
            <w:r>
              <w:rPr>
                <w:rFonts w:ascii="Times New Roman" w:eastAsia="Times New Roman" w:hAnsi="Times New Roman" w:cs="Times New Roman"/>
                <w:kern w:val="0"/>
                <w14:ligatures w14:val="none"/>
              </w:rPr>
              <w:t xml:space="preserve"> </w:t>
            </w:r>
            <w:proofErr w:type="spellStart"/>
            <w:r w:rsidRPr="00EE7FA0">
              <w:rPr>
                <w:rFonts w:ascii="Times New Roman" w:eastAsia="Times New Roman" w:hAnsi="Times New Roman" w:cs="Times New Roman"/>
                <w:kern w:val="0"/>
                <w:lang w:val="id"/>
                <w14:ligatures w14:val="none"/>
              </w:rPr>
              <w:t>literasi</w:t>
            </w:r>
            <w:proofErr w:type="spellEnd"/>
            <w:r w:rsidRPr="00EE7FA0">
              <w:rPr>
                <w:rFonts w:ascii="Times New Roman" w:eastAsia="Times New Roman" w:hAnsi="Times New Roman" w:cs="Times New Roman"/>
                <w:spacing w:val="1"/>
                <w:kern w:val="0"/>
                <w:lang w:val="id"/>
                <w14:ligatures w14:val="none"/>
              </w:rPr>
              <w:t xml:space="preserve"> </w:t>
            </w:r>
            <w:r w:rsidRPr="00EE7FA0">
              <w:rPr>
                <w:rFonts w:ascii="Times New Roman" w:eastAsia="Times New Roman" w:hAnsi="Times New Roman" w:cs="Times New Roman"/>
                <w:kern w:val="0"/>
                <w:lang w:val="id"/>
                <w14:ligatures w14:val="none"/>
              </w:rPr>
              <w:t>keuangan</w:t>
            </w:r>
          </w:p>
          <w:p w14:paraId="7081B18E" w14:textId="77777777" w:rsidR="00EE7FA0" w:rsidRPr="00EE7FA0" w:rsidRDefault="00EE7FA0" w:rsidP="00FF0889">
            <w:pPr>
              <w:widowControl w:val="0"/>
              <w:numPr>
                <w:ilvl w:val="0"/>
                <w:numId w:val="3"/>
              </w:numPr>
              <w:tabs>
                <w:tab w:val="left" w:pos="290"/>
              </w:tabs>
              <w:autoSpaceDE w:val="0"/>
              <w:autoSpaceDN w:val="0"/>
              <w:spacing w:before="120" w:after="0" w:line="360" w:lineRule="auto"/>
              <w:ind w:right="93"/>
              <w:rPr>
                <w:rFonts w:ascii="Times New Roman" w:eastAsia="Times New Roman" w:hAnsi="Times New Roman" w:cs="Times New Roman"/>
                <w:kern w:val="0"/>
                <w:lang w:val="id"/>
                <w14:ligatures w14:val="none"/>
              </w:rPr>
            </w:pPr>
            <w:r w:rsidRPr="00EE7FA0">
              <w:rPr>
                <w:rFonts w:ascii="Times New Roman" w:eastAsia="Times New Roman" w:hAnsi="Times New Roman" w:cs="Times New Roman"/>
                <w:spacing w:val="-1"/>
                <w:kern w:val="0"/>
                <w:lang w:val="id"/>
                <w14:ligatures w14:val="none"/>
              </w:rPr>
              <w:t>Perencanaan</w:t>
            </w:r>
            <w:r w:rsidRPr="00EE7FA0">
              <w:rPr>
                <w:rFonts w:ascii="Times New Roman" w:eastAsia="Times New Roman" w:hAnsi="Times New Roman" w:cs="Times New Roman"/>
                <w:spacing w:val="-52"/>
                <w:kern w:val="0"/>
                <w:lang w:val="id"/>
                <w14:ligatures w14:val="none"/>
              </w:rPr>
              <w:t xml:space="preserve"> </w:t>
            </w:r>
            <w:r w:rsidRPr="00EE7FA0">
              <w:rPr>
                <w:rFonts w:ascii="Times New Roman" w:eastAsia="Times New Roman" w:hAnsi="Times New Roman" w:cs="Times New Roman"/>
                <w:kern w:val="0"/>
                <w:lang w:val="id"/>
                <w14:ligatures w14:val="none"/>
              </w:rPr>
              <w:t>keuangan</w:t>
            </w:r>
          </w:p>
          <w:p w14:paraId="3A8597C9" w14:textId="77777777" w:rsidR="00EE7FA0" w:rsidRPr="00EE7FA0" w:rsidRDefault="00EE7FA0" w:rsidP="00FF0889">
            <w:pPr>
              <w:widowControl w:val="0"/>
              <w:numPr>
                <w:ilvl w:val="0"/>
                <w:numId w:val="3"/>
              </w:numPr>
              <w:tabs>
                <w:tab w:val="left" w:pos="290"/>
              </w:tabs>
              <w:autoSpaceDE w:val="0"/>
              <w:autoSpaceDN w:val="0"/>
              <w:spacing w:before="120" w:after="0" w:line="360" w:lineRule="auto"/>
              <w:ind w:right="470"/>
              <w:rPr>
                <w:rFonts w:ascii="Times New Roman" w:eastAsia="Times New Roman" w:hAnsi="Times New Roman" w:cs="Times New Roman"/>
                <w:kern w:val="0"/>
                <w:lang w:val="id"/>
                <w14:ligatures w14:val="none"/>
              </w:rPr>
            </w:pPr>
            <w:r w:rsidRPr="00EE7FA0">
              <w:rPr>
                <w:rFonts w:ascii="Times New Roman" w:eastAsia="Times New Roman" w:hAnsi="Times New Roman" w:cs="Times New Roman"/>
                <w:kern w:val="0"/>
                <w:lang w:val="id"/>
                <w14:ligatures w14:val="none"/>
              </w:rPr>
              <w:t>Inklusi</w:t>
            </w:r>
            <w:r w:rsidRPr="00EE7FA0">
              <w:rPr>
                <w:rFonts w:ascii="Times New Roman" w:eastAsia="Times New Roman" w:hAnsi="Times New Roman" w:cs="Times New Roman"/>
                <w:spacing w:val="1"/>
                <w:kern w:val="0"/>
                <w:lang w:val="id"/>
                <w14:ligatures w14:val="none"/>
              </w:rPr>
              <w:t xml:space="preserve"> </w:t>
            </w:r>
            <w:proofErr w:type="spellStart"/>
            <w:r w:rsidRPr="00EE7FA0">
              <w:rPr>
                <w:rFonts w:ascii="Times New Roman" w:eastAsia="Times New Roman" w:hAnsi="Times New Roman" w:cs="Times New Roman"/>
                <w:spacing w:val="-1"/>
                <w:kern w:val="0"/>
                <w:lang w:val="id"/>
                <w14:ligatures w14:val="none"/>
              </w:rPr>
              <w:t>keuanga</w:t>
            </w:r>
            <w:proofErr w:type="spellEnd"/>
            <w:r w:rsidRPr="00EE7FA0">
              <w:rPr>
                <w:rFonts w:ascii="Times New Roman" w:eastAsia="Times New Roman" w:hAnsi="Times New Roman" w:cs="Times New Roman"/>
                <w:spacing w:val="-52"/>
                <w:kern w:val="0"/>
                <w:lang w:val="id"/>
                <w14:ligatures w14:val="none"/>
              </w:rPr>
              <w:t xml:space="preserve"> </w:t>
            </w:r>
            <w:r w:rsidRPr="00EE7FA0">
              <w:rPr>
                <w:rFonts w:ascii="Times New Roman" w:eastAsia="Times New Roman" w:hAnsi="Times New Roman" w:cs="Times New Roman"/>
                <w:kern w:val="0"/>
                <w:lang w:val="id"/>
                <w14:ligatures w14:val="none"/>
              </w:rPr>
              <w:t>n</w:t>
            </w:r>
          </w:p>
          <w:p w14:paraId="321CD5F5" w14:textId="77777777" w:rsidR="00EE7FA0" w:rsidRPr="00EE7FA0" w:rsidRDefault="00EE7FA0" w:rsidP="00FF0889">
            <w:pPr>
              <w:widowControl w:val="0"/>
              <w:numPr>
                <w:ilvl w:val="0"/>
                <w:numId w:val="3"/>
              </w:numPr>
              <w:tabs>
                <w:tab w:val="left" w:pos="290"/>
              </w:tabs>
              <w:autoSpaceDE w:val="0"/>
              <w:autoSpaceDN w:val="0"/>
              <w:spacing w:before="120" w:after="0" w:line="360" w:lineRule="auto"/>
              <w:ind w:right="381"/>
              <w:rPr>
                <w:rFonts w:ascii="Times New Roman" w:eastAsia="Times New Roman" w:hAnsi="Times New Roman" w:cs="Times New Roman"/>
                <w:kern w:val="0"/>
                <w:lang w:val="id"/>
                <w14:ligatures w14:val="none"/>
              </w:rPr>
            </w:pPr>
            <w:r w:rsidRPr="00EE7FA0">
              <w:rPr>
                <w:rFonts w:ascii="Times New Roman" w:eastAsia="Times New Roman" w:hAnsi="Times New Roman" w:cs="Times New Roman"/>
                <w:spacing w:val="-1"/>
                <w:kern w:val="0"/>
                <w:lang w:val="id"/>
                <w14:ligatures w14:val="none"/>
              </w:rPr>
              <w:t>Lembaga</w:t>
            </w:r>
            <w:r w:rsidRPr="00EE7FA0">
              <w:rPr>
                <w:rFonts w:ascii="Times New Roman" w:eastAsia="Times New Roman" w:hAnsi="Times New Roman" w:cs="Times New Roman"/>
                <w:spacing w:val="-52"/>
                <w:kern w:val="0"/>
                <w:lang w:val="id"/>
                <w14:ligatures w14:val="none"/>
              </w:rPr>
              <w:t xml:space="preserve"> </w:t>
            </w:r>
            <w:r w:rsidRPr="00EE7FA0">
              <w:rPr>
                <w:rFonts w:ascii="Times New Roman" w:eastAsia="Times New Roman" w:hAnsi="Times New Roman" w:cs="Times New Roman"/>
                <w:kern w:val="0"/>
                <w:lang w:val="id"/>
                <w14:ligatures w14:val="none"/>
              </w:rPr>
              <w:t>jasa</w:t>
            </w:r>
            <w:r w:rsidRPr="00EE7FA0">
              <w:rPr>
                <w:rFonts w:ascii="Times New Roman" w:eastAsia="Times New Roman" w:hAnsi="Times New Roman" w:cs="Times New Roman"/>
                <w:spacing w:val="1"/>
                <w:kern w:val="0"/>
                <w:lang w:val="id"/>
                <w14:ligatures w14:val="none"/>
              </w:rPr>
              <w:t xml:space="preserve"> </w:t>
            </w:r>
            <w:r w:rsidRPr="00EE7FA0">
              <w:rPr>
                <w:rFonts w:ascii="Times New Roman" w:eastAsia="Times New Roman" w:hAnsi="Times New Roman" w:cs="Times New Roman"/>
                <w:kern w:val="0"/>
                <w:lang w:val="id"/>
                <w14:ligatures w14:val="none"/>
              </w:rPr>
              <w:t>keuangan</w:t>
            </w:r>
            <w:r>
              <w:rPr>
                <w:rFonts w:ascii="Times New Roman" w:eastAsia="Times New Roman" w:hAnsi="Times New Roman" w:cs="Times New Roman"/>
                <w:kern w:val="0"/>
                <w14:ligatures w14:val="none"/>
              </w:rPr>
              <w:t xml:space="preserve"> </w:t>
            </w:r>
            <w:proofErr w:type="spellStart"/>
            <w:r w:rsidRPr="00EE7FA0">
              <w:rPr>
                <w:rFonts w:ascii="Times New Roman" w:eastAsia="Times New Roman" w:hAnsi="Times New Roman" w:cs="Times New Roman"/>
                <w:kern w:val="0"/>
                <w:u w:val="single"/>
                <w:lang w:val="id"/>
                <w14:ligatures w14:val="none"/>
              </w:rPr>
              <w:t>Perbanka</w:t>
            </w:r>
            <w:proofErr w:type="spellEnd"/>
            <w:r>
              <w:rPr>
                <w:rFonts w:ascii="Times New Roman" w:eastAsia="Times New Roman" w:hAnsi="Times New Roman" w:cs="Times New Roman"/>
                <w:kern w:val="0"/>
                <w:u w:val="single"/>
                <w14:ligatures w14:val="none"/>
              </w:rPr>
              <w:t>n</w:t>
            </w:r>
          </w:p>
        </w:tc>
        <w:tc>
          <w:tcPr>
            <w:tcW w:w="1607" w:type="dxa"/>
          </w:tcPr>
          <w:p w14:paraId="1748ECFA" w14:textId="77777777" w:rsidR="00EE7FA0" w:rsidRPr="00EE7FA0" w:rsidRDefault="00EE7FA0" w:rsidP="00FF0889">
            <w:pPr>
              <w:widowControl w:val="0"/>
              <w:autoSpaceDE w:val="0"/>
              <w:autoSpaceDN w:val="0"/>
              <w:spacing w:before="120" w:after="0" w:line="360" w:lineRule="auto"/>
              <w:ind w:left="54" w:right="241"/>
              <w:rPr>
                <w:rFonts w:ascii="Times New Roman" w:eastAsia="Times New Roman" w:hAnsi="Times New Roman" w:cs="Times New Roman"/>
                <w:kern w:val="0"/>
                <w:lang w:val="id"/>
                <w14:ligatures w14:val="none"/>
              </w:rPr>
            </w:pPr>
            <w:r w:rsidRPr="00EE7FA0">
              <w:rPr>
                <w:rFonts w:ascii="Times New Roman" w:eastAsia="Times New Roman" w:hAnsi="Times New Roman" w:cs="Times New Roman"/>
                <w:kern w:val="0"/>
                <w:lang w:val="id"/>
                <w14:ligatures w14:val="none"/>
              </w:rPr>
              <w:t>Dr. Andi</w:t>
            </w:r>
            <w:r w:rsidRPr="00EE7FA0">
              <w:rPr>
                <w:rFonts w:ascii="Times New Roman" w:eastAsia="Times New Roman" w:hAnsi="Times New Roman" w:cs="Times New Roman"/>
                <w:spacing w:val="-52"/>
                <w:kern w:val="0"/>
                <w:lang w:val="id"/>
                <w14:ligatures w14:val="none"/>
              </w:rPr>
              <w:t xml:space="preserve"> </w:t>
            </w:r>
            <w:r w:rsidRPr="00EE7FA0">
              <w:rPr>
                <w:rFonts w:ascii="Times New Roman" w:eastAsia="Times New Roman" w:hAnsi="Times New Roman" w:cs="Times New Roman"/>
                <w:kern w:val="0"/>
                <w:lang w:val="id"/>
                <w14:ligatures w14:val="none"/>
              </w:rPr>
              <w:t>Chairil</w:t>
            </w:r>
            <w:r w:rsidRPr="00EE7FA0">
              <w:rPr>
                <w:rFonts w:ascii="Times New Roman" w:eastAsia="Times New Roman" w:hAnsi="Times New Roman" w:cs="Times New Roman"/>
                <w:spacing w:val="1"/>
                <w:kern w:val="0"/>
                <w:lang w:val="id"/>
                <w14:ligatures w14:val="none"/>
              </w:rPr>
              <w:t xml:space="preserve"> </w:t>
            </w:r>
            <w:r w:rsidRPr="00EE7FA0">
              <w:rPr>
                <w:rFonts w:ascii="Times New Roman" w:eastAsia="Times New Roman" w:hAnsi="Times New Roman" w:cs="Times New Roman"/>
                <w:kern w:val="0"/>
                <w:lang w:val="id"/>
                <w14:ligatures w14:val="none"/>
              </w:rPr>
              <w:t>Furqan,</w:t>
            </w:r>
            <w:r w:rsidRPr="00EE7FA0">
              <w:rPr>
                <w:rFonts w:ascii="Times New Roman" w:eastAsia="Times New Roman" w:hAnsi="Times New Roman" w:cs="Times New Roman"/>
                <w:spacing w:val="1"/>
                <w:kern w:val="0"/>
                <w:lang w:val="id"/>
                <w14:ligatures w14:val="none"/>
              </w:rPr>
              <w:t xml:space="preserve"> </w:t>
            </w:r>
            <w:r w:rsidRPr="00EE7FA0">
              <w:rPr>
                <w:rFonts w:ascii="Times New Roman" w:eastAsia="Times New Roman" w:hAnsi="Times New Roman" w:cs="Times New Roman"/>
                <w:kern w:val="0"/>
                <w:lang w:val="id"/>
                <w14:ligatures w14:val="none"/>
              </w:rPr>
              <w:t>SE.,</w:t>
            </w:r>
            <w:r w:rsidRPr="00EE7FA0">
              <w:rPr>
                <w:rFonts w:ascii="Times New Roman" w:eastAsia="Times New Roman" w:hAnsi="Times New Roman" w:cs="Times New Roman"/>
                <w:spacing w:val="1"/>
                <w:kern w:val="0"/>
                <w:lang w:val="id"/>
                <w14:ligatures w14:val="none"/>
              </w:rPr>
              <w:t xml:space="preserve"> </w:t>
            </w:r>
            <w:r w:rsidRPr="00EE7FA0">
              <w:rPr>
                <w:rFonts w:ascii="Times New Roman" w:eastAsia="Times New Roman" w:hAnsi="Times New Roman" w:cs="Times New Roman"/>
                <w:kern w:val="0"/>
                <w:lang w:val="id"/>
                <w14:ligatures w14:val="none"/>
              </w:rPr>
              <w:t>M.Sc.,</w:t>
            </w:r>
          </w:p>
          <w:p w14:paraId="63B7E58B" w14:textId="77777777" w:rsidR="00EE7FA0" w:rsidRPr="00EE7FA0" w:rsidRDefault="00EE7FA0" w:rsidP="00FF0889">
            <w:pPr>
              <w:widowControl w:val="0"/>
              <w:autoSpaceDE w:val="0"/>
              <w:autoSpaceDN w:val="0"/>
              <w:spacing w:before="120" w:after="0" w:line="360" w:lineRule="auto"/>
              <w:ind w:left="54"/>
              <w:rPr>
                <w:rFonts w:ascii="Times New Roman" w:eastAsia="Times New Roman" w:hAnsi="Times New Roman" w:cs="Times New Roman"/>
                <w:kern w:val="0"/>
                <w:lang w:val="id"/>
                <w14:ligatures w14:val="none"/>
              </w:rPr>
            </w:pPr>
            <w:r w:rsidRPr="00EE7FA0">
              <w:rPr>
                <w:rFonts w:ascii="Times New Roman" w:eastAsia="Times New Roman" w:hAnsi="Times New Roman" w:cs="Times New Roman"/>
                <w:kern w:val="0"/>
                <w:lang w:val="id"/>
                <w14:ligatures w14:val="none"/>
              </w:rPr>
              <w:t>Ak</w:t>
            </w:r>
          </w:p>
        </w:tc>
      </w:tr>
      <w:tr w:rsidR="00EE7FA0" w:rsidRPr="00EE7FA0" w14:paraId="2B7AC469" w14:textId="77777777" w:rsidTr="00B47C9F">
        <w:trPr>
          <w:trHeight w:val="589"/>
          <w:jc w:val="center"/>
        </w:trPr>
        <w:tc>
          <w:tcPr>
            <w:tcW w:w="653" w:type="dxa"/>
            <w:tcBorders>
              <w:bottom w:val="single" w:sz="2" w:space="0" w:color="000000"/>
            </w:tcBorders>
          </w:tcPr>
          <w:p w14:paraId="663257A3" w14:textId="77777777" w:rsidR="00EE7FA0" w:rsidRPr="00EE7FA0" w:rsidRDefault="00EE7FA0" w:rsidP="00FF0889">
            <w:pPr>
              <w:widowControl w:val="0"/>
              <w:autoSpaceDE w:val="0"/>
              <w:autoSpaceDN w:val="0"/>
              <w:spacing w:before="120" w:after="0" w:line="360" w:lineRule="auto"/>
              <w:ind w:left="50" w:right="87"/>
              <w:jc w:val="center"/>
              <w:rPr>
                <w:rFonts w:ascii="Times New Roman" w:eastAsia="Times New Roman" w:hAnsi="Times New Roman" w:cs="Times New Roman"/>
                <w:kern w:val="0"/>
                <w:lang w:val="id"/>
                <w14:ligatures w14:val="none"/>
              </w:rPr>
            </w:pPr>
            <w:r w:rsidRPr="00EE7FA0">
              <w:rPr>
                <w:rFonts w:ascii="Times New Roman" w:eastAsia="Times New Roman" w:hAnsi="Times New Roman" w:cs="Times New Roman"/>
                <w:kern w:val="0"/>
                <w:lang w:val="id"/>
                <w14:ligatures w14:val="none"/>
              </w:rPr>
              <w:t>2.</w:t>
            </w:r>
          </w:p>
        </w:tc>
        <w:tc>
          <w:tcPr>
            <w:tcW w:w="1762" w:type="dxa"/>
            <w:tcBorders>
              <w:bottom w:val="single" w:sz="2" w:space="0" w:color="000000"/>
            </w:tcBorders>
          </w:tcPr>
          <w:p w14:paraId="3458F90F" w14:textId="77777777" w:rsidR="00EE7FA0" w:rsidRPr="00EE7FA0" w:rsidRDefault="00EE7FA0" w:rsidP="00FF0889">
            <w:pPr>
              <w:widowControl w:val="0"/>
              <w:autoSpaceDE w:val="0"/>
              <w:autoSpaceDN w:val="0"/>
              <w:spacing w:before="120" w:after="0" w:line="360" w:lineRule="auto"/>
              <w:ind w:left="32" w:right="89"/>
              <w:rPr>
                <w:rFonts w:ascii="Times New Roman" w:eastAsia="Times New Roman" w:hAnsi="Times New Roman" w:cs="Times New Roman"/>
                <w:kern w:val="0"/>
                <w:lang w:val="id"/>
                <w14:ligatures w14:val="none"/>
              </w:rPr>
            </w:pPr>
            <w:r w:rsidRPr="00EE7FA0">
              <w:rPr>
                <w:rFonts w:ascii="Times New Roman" w:eastAsia="Times New Roman" w:hAnsi="Times New Roman" w:cs="Times New Roman"/>
                <w:kern w:val="0"/>
                <w:lang w:val="id"/>
                <w14:ligatures w14:val="none"/>
              </w:rPr>
              <w:t>Pelatihan</w:t>
            </w:r>
            <w:r w:rsidRPr="00EE7FA0">
              <w:rPr>
                <w:rFonts w:ascii="Times New Roman" w:eastAsia="Times New Roman" w:hAnsi="Times New Roman" w:cs="Times New Roman"/>
                <w:spacing w:val="-52"/>
                <w:kern w:val="0"/>
                <w:lang w:val="id"/>
                <w14:ligatures w14:val="none"/>
              </w:rPr>
              <w:t xml:space="preserve"> </w:t>
            </w:r>
            <w:proofErr w:type="spellStart"/>
            <w:r w:rsidRPr="00EE7FA0">
              <w:rPr>
                <w:rFonts w:ascii="Times New Roman" w:eastAsia="Times New Roman" w:hAnsi="Times New Roman" w:cs="Times New Roman"/>
                <w:kern w:val="0"/>
                <w:lang w:val="id"/>
                <w14:ligatures w14:val="none"/>
              </w:rPr>
              <w:t>literasi</w:t>
            </w:r>
            <w:proofErr w:type="spellEnd"/>
            <w:r w:rsidRPr="00EE7FA0">
              <w:rPr>
                <w:rFonts w:ascii="Times New Roman" w:eastAsia="Times New Roman" w:hAnsi="Times New Roman" w:cs="Times New Roman"/>
                <w:spacing w:val="1"/>
                <w:kern w:val="0"/>
                <w:lang w:val="id"/>
                <w14:ligatures w14:val="none"/>
              </w:rPr>
              <w:t xml:space="preserve"> </w:t>
            </w:r>
            <w:r w:rsidRPr="00EE7FA0">
              <w:rPr>
                <w:rFonts w:ascii="Times New Roman" w:eastAsia="Times New Roman" w:hAnsi="Times New Roman" w:cs="Times New Roman"/>
                <w:spacing w:val="-1"/>
                <w:kern w:val="0"/>
                <w:lang w:val="id"/>
                <w14:ligatures w14:val="none"/>
              </w:rPr>
              <w:t>keuangan</w:t>
            </w:r>
            <w:r w:rsidRPr="00EE7FA0">
              <w:rPr>
                <w:rFonts w:ascii="Times New Roman" w:eastAsia="Times New Roman" w:hAnsi="Times New Roman" w:cs="Times New Roman"/>
                <w:spacing w:val="-52"/>
                <w:kern w:val="0"/>
                <w:lang w:val="id"/>
                <w14:ligatures w14:val="none"/>
              </w:rPr>
              <w:t xml:space="preserve"> </w:t>
            </w:r>
            <w:r w:rsidRPr="00EE7FA0">
              <w:rPr>
                <w:rFonts w:ascii="Times New Roman" w:eastAsia="Times New Roman" w:hAnsi="Times New Roman" w:cs="Times New Roman"/>
                <w:kern w:val="0"/>
                <w:lang w:val="id"/>
                <w14:ligatures w14:val="none"/>
              </w:rPr>
              <w:t>dan</w:t>
            </w:r>
            <w:r w:rsidRPr="00EE7FA0">
              <w:rPr>
                <w:rFonts w:ascii="Times New Roman" w:eastAsia="Times New Roman" w:hAnsi="Times New Roman" w:cs="Times New Roman"/>
                <w:spacing w:val="1"/>
                <w:kern w:val="0"/>
                <w:lang w:val="id"/>
                <w14:ligatures w14:val="none"/>
              </w:rPr>
              <w:t xml:space="preserve"> </w:t>
            </w:r>
            <w:r w:rsidRPr="00EE7FA0">
              <w:rPr>
                <w:rFonts w:ascii="Times New Roman" w:eastAsia="Times New Roman" w:hAnsi="Times New Roman" w:cs="Times New Roman"/>
                <w:kern w:val="0"/>
                <w:lang w:val="id"/>
                <w14:ligatures w14:val="none"/>
              </w:rPr>
              <w:t>inklusi</w:t>
            </w:r>
            <w:r w:rsidRPr="00EE7FA0">
              <w:rPr>
                <w:rFonts w:ascii="Times New Roman" w:eastAsia="Times New Roman" w:hAnsi="Times New Roman" w:cs="Times New Roman"/>
                <w:spacing w:val="1"/>
                <w:kern w:val="0"/>
                <w:lang w:val="id"/>
                <w14:ligatures w14:val="none"/>
              </w:rPr>
              <w:t xml:space="preserve"> </w:t>
            </w:r>
            <w:r w:rsidRPr="00EE7FA0">
              <w:rPr>
                <w:rFonts w:ascii="Times New Roman" w:eastAsia="Times New Roman" w:hAnsi="Times New Roman" w:cs="Times New Roman"/>
                <w:spacing w:val="-1"/>
                <w:kern w:val="0"/>
                <w:lang w:val="id"/>
                <w14:ligatures w14:val="none"/>
              </w:rPr>
              <w:t>keuangan</w:t>
            </w:r>
          </w:p>
        </w:tc>
        <w:tc>
          <w:tcPr>
            <w:tcW w:w="2902" w:type="dxa"/>
            <w:tcBorders>
              <w:bottom w:val="single" w:sz="2" w:space="0" w:color="000000"/>
            </w:tcBorders>
          </w:tcPr>
          <w:p w14:paraId="54577D0E" w14:textId="77777777" w:rsidR="00EE7FA0" w:rsidRPr="00EE7FA0" w:rsidRDefault="00EE7FA0" w:rsidP="00FF0889">
            <w:pPr>
              <w:widowControl w:val="0"/>
              <w:numPr>
                <w:ilvl w:val="0"/>
                <w:numId w:val="2"/>
              </w:numPr>
              <w:tabs>
                <w:tab w:val="left" w:pos="290"/>
              </w:tabs>
              <w:autoSpaceDE w:val="0"/>
              <w:autoSpaceDN w:val="0"/>
              <w:spacing w:before="120" w:after="0" w:line="360" w:lineRule="auto"/>
              <w:ind w:right="425"/>
              <w:rPr>
                <w:rFonts w:ascii="Times New Roman" w:eastAsia="Times New Roman" w:hAnsi="Times New Roman" w:cs="Times New Roman"/>
                <w:kern w:val="0"/>
                <w:lang w:val="id"/>
                <w14:ligatures w14:val="none"/>
              </w:rPr>
            </w:pPr>
            <w:proofErr w:type="spellStart"/>
            <w:r w:rsidRPr="00EE7FA0">
              <w:rPr>
                <w:rFonts w:ascii="Times New Roman" w:eastAsia="Times New Roman" w:hAnsi="Times New Roman" w:cs="Times New Roman"/>
                <w:kern w:val="0"/>
                <w:lang w:val="id"/>
                <w14:ligatures w14:val="none"/>
              </w:rPr>
              <w:t>Peraktek</w:t>
            </w:r>
            <w:proofErr w:type="spellEnd"/>
            <w:r w:rsidRPr="00EE7FA0">
              <w:rPr>
                <w:rFonts w:ascii="Times New Roman" w:eastAsia="Times New Roman" w:hAnsi="Times New Roman" w:cs="Times New Roman"/>
                <w:spacing w:val="-52"/>
                <w:kern w:val="0"/>
                <w:lang w:val="id"/>
                <w14:ligatures w14:val="none"/>
              </w:rPr>
              <w:t xml:space="preserve"> </w:t>
            </w:r>
            <w:proofErr w:type="spellStart"/>
            <w:r w:rsidRPr="00EE7FA0">
              <w:rPr>
                <w:rFonts w:ascii="Times New Roman" w:eastAsia="Times New Roman" w:hAnsi="Times New Roman" w:cs="Times New Roman"/>
                <w:kern w:val="0"/>
                <w:lang w:val="id"/>
                <w14:ligatures w14:val="none"/>
              </w:rPr>
              <w:t>literasi</w:t>
            </w:r>
            <w:proofErr w:type="spellEnd"/>
            <w:r w:rsidRPr="00EE7FA0">
              <w:rPr>
                <w:rFonts w:ascii="Times New Roman" w:eastAsia="Times New Roman" w:hAnsi="Times New Roman" w:cs="Times New Roman"/>
                <w:spacing w:val="1"/>
                <w:kern w:val="0"/>
                <w:lang w:val="id"/>
                <w14:ligatures w14:val="none"/>
              </w:rPr>
              <w:t xml:space="preserve"> </w:t>
            </w:r>
            <w:proofErr w:type="spellStart"/>
            <w:r w:rsidRPr="00EE7FA0">
              <w:rPr>
                <w:rFonts w:ascii="Times New Roman" w:eastAsia="Times New Roman" w:hAnsi="Times New Roman" w:cs="Times New Roman"/>
                <w:kern w:val="0"/>
                <w:lang w:val="id"/>
                <w14:ligatures w14:val="none"/>
              </w:rPr>
              <w:t>keuanga</w:t>
            </w:r>
            <w:proofErr w:type="spellEnd"/>
            <w:r w:rsidRPr="00EE7FA0">
              <w:rPr>
                <w:rFonts w:ascii="Times New Roman" w:eastAsia="Times New Roman" w:hAnsi="Times New Roman" w:cs="Times New Roman"/>
                <w:spacing w:val="-52"/>
                <w:kern w:val="0"/>
                <w:lang w:val="id"/>
                <w14:ligatures w14:val="none"/>
              </w:rPr>
              <w:t xml:space="preserve"> </w:t>
            </w:r>
            <w:r w:rsidRPr="00EE7FA0">
              <w:rPr>
                <w:rFonts w:ascii="Times New Roman" w:eastAsia="Times New Roman" w:hAnsi="Times New Roman" w:cs="Times New Roman"/>
                <w:kern w:val="0"/>
                <w:lang w:val="id"/>
                <w14:ligatures w14:val="none"/>
              </w:rPr>
              <w:t>n</w:t>
            </w:r>
          </w:p>
          <w:p w14:paraId="3B655C4D" w14:textId="6138C0A7" w:rsidR="00B47C9F" w:rsidRPr="00B47C9F" w:rsidRDefault="00EE7FA0" w:rsidP="00FF0889">
            <w:pPr>
              <w:widowControl w:val="0"/>
              <w:numPr>
                <w:ilvl w:val="0"/>
                <w:numId w:val="2"/>
              </w:numPr>
              <w:tabs>
                <w:tab w:val="left" w:pos="290"/>
              </w:tabs>
              <w:autoSpaceDE w:val="0"/>
              <w:autoSpaceDN w:val="0"/>
              <w:spacing w:before="120" w:after="0" w:line="360" w:lineRule="auto"/>
              <w:ind w:right="203"/>
              <w:rPr>
                <w:rFonts w:ascii="Times New Roman" w:eastAsia="Times New Roman" w:hAnsi="Times New Roman" w:cs="Times New Roman"/>
                <w:kern w:val="0"/>
                <w:lang w:val="id"/>
                <w14:ligatures w14:val="none"/>
              </w:rPr>
            </w:pPr>
            <w:proofErr w:type="spellStart"/>
            <w:r w:rsidRPr="00EE7FA0">
              <w:rPr>
                <w:rFonts w:ascii="Times New Roman" w:eastAsia="Times New Roman" w:hAnsi="Times New Roman" w:cs="Times New Roman"/>
                <w:kern w:val="0"/>
                <w:lang w:val="id"/>
                <w14:ligatures w14:val="none"/>
              </w:rPr>
              <w:t>Prektek</w:t>
            </w:r>
            <w:proofErr w:type="spellEnd"/>
            <w:r w:rsidRPr="00EE7FA0">
              <w:rPr>
                <w:rFonts w:ascii="Times New Roman" w:eastAsia="Times New Roman" w:hAnsi="Times New Roman" w:cs="Times New Roman"/>
                <w:spacing w:val="1"/>
                <w:kern w:val="0"/>
                <w:lang w:val="id"/>
                <w14:ligatures w14:val="none"/>
              </w:rPr>
              <w:t xml:space="preserve"> </w:t>
            </w:r>
            <w:proofErr w:type="spellStart"/>
            <w:r w:rsidRPr="00EE7FA0">
              <w:rPr>
                <w:rFonts w:ascii="Times New Roman" w:eastAsia="Times New Roman" w:hAnsi="Times New Roman" w:cs="Times New Roman"/>
                <w:spacing w:val="-1"/>
                <w:kern w:val="0"/>
                <w:lang w:val="id"/>
                <w14:ligatures w14:val="none"/>
              </w:rPr>
              <w:t>prencanaan</w:t>
            </w:r>
            <w:proofErr w:type="spellEnd"/>
            <w:r w:rsidRPr="00EE7FA0">
              <w:rPr>
                <w:rFonts w:ascii="Times New Roman" w:eastAsia="Times New Roman" w:hAnsi="Times New Roman" w:cs="Times New Roman"/>
                <w:spacing w:val="-52"/>
                <w:kern w:val="0"/>
                <w:lang w:val="id"/>
                <w14:ligatures w14:val="none"/>
              </w:rPr>
              <w:t xml:space="preserve"> </w:t>
            </w:r>
            <w:r w:rsidRPr="00EE7FA0">
              <w:rPr>
                <w:rFonts w:ascii="Times New Roman" w:eastAsia="Times New Roman" w:hAnsi="Times New Roman" w:cs="Times New Roman"/>
                <w:kern w:val="0"/>
                <w:lang w:val="id"/>
                <w14:ligatures w14:val="none"/>
              </w:rPr>
              <w:t>keuangan</w:t>
            </w:r>
            <w:r w:rsidRPr="00EE7FA0">
              <w:rPr>
                <w:rFonts w:ascii="Times New Roman" w:eastAsia="Times New Roman" w:hAnsi="Times New Roman" w:cs="Times New Roman"/>
                <w:spacing w:val="1"/>
                <w:kern w:val="0"/>
                <w:lang w:val="id"/>
                <w14:ligatures w14:val="none"/>
              </w:rPr>
              <w:t xml:space="preserve"> </w:t>
            </w:r>
            <w:r w:rsidRPr="00EE7FA0">
              <w:rPr>
                <w:rFonts w:ascii="Times New Roman" w:eastAsia="Times New Roman" w:hAnsi="Times New Roman" w:cs="Times New Roman"/>
                <w:kern w:val="0"/>
                <w:lang w:val="id"/>
                <w14:ligatures w14:val="none"/>
              </w:rPr>
              <w:t>usaha.</w:t>
            </w:r>
          </w:p>
        </w:tc>
        <w:tc>
          <w:tcPr>
            <w:tcW w:w="1607" w:type="dxa"/>
            <w:tcBorders>
              <w:bottom w:val="single" w:sz="2" w:space="0" w:color="000000"/>
            </w:tcBorders>
          </w:tcPr>
          <w:p w14:paraId="3A92C420" w14:textId="77777777" w:rsidR="00EE7FA0" w:rsidRPr="00EE7FA0" w:rsidRDefault="00EE7FA0" w:rsidP="00FF0889">
            <w:pPr>
              <w:widowControl w:val="0"/>
              <w:autoSpaceDE w:val="0"/>
              <w:autoSpaceDN w:val="0"/>
              <w:spacing w:before="120" w:after="0" w:line="360" w:lineRule="auto"/>
              <w:ind w:left="54" w:right="193"/>
              <w:rPr>
                <w:rFonts w:ascii="Times New Roman" w:eastAsia="Times New Roman" w:hAnsi="Times New Roman" w:cs="Times New Roman"/>
                <w:kern w:val="0"/>
                <w:lang w:val="id"/>
                <w14:ligatures w14:val="none"/>
              </w:rPr>
            </w:pPr>
            <w:proofErr w:type="spellStart"/>
            <w:r w:rsidRPr="00EE7FA0">
              <w:rPr>
                <w:rFonts w:ascii="Times New Roman" w:eastAsia="Times New Roman" w:hAnsi="Times New Roman" w:cs="Times New Roman"/>
                <w:kern w:val="0"/>
                <w:lang w:val="id"/>
                <w14:ligatures w14:val="none"/>
              </w:rPr>
              <w:t>Mahasis</w:t>
            </w:r>
            <w:proofErr w:type="spellEnd"/>
            <w:r>
              <w:rPr>
                <w:rFonts w:ascii="Times New Roman" w:eastAsia="Times New Roman" w:hAnsi="Times New Roman" w:cs="Times New Roman"/>
                <w:kern w:val="0"/>
                <w14:ligatures w14:val="none"/>
              </w:rPr>
              <w:t>w</w:t>
            </w:r>
            <w:r w:rsidRPr="00EE7FA0">
              <w:rPr>
                <w:rFonts w:ascii="Times New Roman" w:eastAsia="Times New Roman" w:hAnsi="Times New Roman" w:cs="Times New Roman"/>
                <w:kern w:val="0"/>
                <w:lang w:val="id"/>
                <w14:ligatures w14:val="none"/>
              </w:rPr>
              <w:t>a</w:t>
            </w:r>
            <w:r w:rsidRPr="00EE7FA0">
              <w:rPr>
                <w:rFonts w:ascii="Times New Roman" w:eastAsia="Times New Roman" w:hAnsi="Times New Roman" w:cs="Times New Roman"/>
                <w:spacing w:val="-52"/>
                <w:kern w:val="0"/>
                <w:lang w:val="id"/>
                <w14:ligatures w14:val="none"/>
              </w:rPr>
              <w:t xml:space="preserve"> </w:t>
            </w:r>
            <w:proofErr w:type="spellStart"/>
            <w:r w:rsidRPr="00EE7FA0">
              <w:rPr>
                <w:rFonts w:ascii="Times New Roman" w:eastAsia="Times New Roman" w:hAnsi="Times New Roman" w:cs="Times New Roman"/>
                <w:kern w:val="0"/>
                <w:lang w:val="id"/>
                <w14:ligatures w14:val="none"/>
              </w:rPr>
              <w:t>mbkm</w:t>
            </w:r>
            <w:proofErr w:type="spellEnd"/>
          </w:p>
        </w:tc>
      </w:tr>
    </w:tbl>
    <w:p w14:paraId="3354EB08" w14:textId="50723032" w:rsidR="00BD1098" w:rsidRDefault="00BD1098" w:rsidP="00FF0889">
      <w:pPr>
        <w:spacing w:before="120" w:after="0" w:line="360" w:lineRule="auto"/>
        <w:ind w:firstLine="720"/>
        <w:jc w:val="both"/>
        <w:rPr>
          <w:rFonts w:ascii="Times New Roman" w:hAnsi="Times New Roman" w:cs="Times New Roman"/>
          <w:sz w:val="24"/>
          <w:szCs w:val="24"/>
        </w:rPr>
      </w:pPr>
      <w:proofErr w:type="spellStart"/>
      <w:r w:rsidRPr="00BD1098">
        <w:rPr>
          <w:rFonts w:ascii="Times New Roman" w:hAnsi="Times New Roman" w:cs="Times New Roman"/>
          <w:sz w:val="24"/>
          <w:szCs w:val="24"/>
        </w:rPr>
        <w:t>Berdasarkan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Tabel</w:t>
      </w:r>
      <w:proofErr w:type="spellEnd"/>
      <w:r w:rsidRPr="00BD1098">
        <w:rPr>
          <w:rFonts w:ascii="Times New Roman" w:hAnsi="Times New Roman" w:cs="Times New Roman"/>
          <w:sz w:val="24"/>
          <w:szCs w:val="24"/>
        </w:rPr>
        <w:t xml:space="preserve"> 1. </w:t>
      </w:r>
      <w:proofErr w:type="spellStart"/>
      <w:r w:rsidRPr="00BD1098">
        <w:rPr>
          <w:rFonts w:ascii="Times New Roman" w:hAnsi="Times New Roman" w:cs="Times New Roman"/>
          <w:sz w:val="24"/>
          <w:szCs w:val="24"/>
        </w:rPr>
        <w:t>Pelatihan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ini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dibagi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dalam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berbagai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kegiatan</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pertama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adalah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dalam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mengukur</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tingkat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pemahaman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sebelum</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sesudah</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diberikan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pelatihan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maka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peserta</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hadir</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diberikan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lembar</w:t>
      </w:r>
      <w:proofErr w:type="spellEnd"/>
      <w:r w:rsidRPr="00BD1098">
        <w:rPr>
          <w:rFonts w:ascii="Times New Roman" w:hAnsi="Times New Roman" w:cs="Times New Roman"/>
          <w:sz w:val="24"/>
          <w:szCs w:val="24"/>
        </w:rPr>
        <w:t xml:space="preserve"> pretest </w:t>
      </w:r>
      <w:proofErr w:type="spellStart"/>
      <w:r w:rsidRPr="00BD1098">
        <w:rPr>
          <w:rFonts w:ascii="Times New Roman" w:hAnsi="Times New Roman" w:cs="Times New Roman"/>
          <w:sz w:val="24"/>
          <w:szCs w:val="24"/>
        </w:rPr>
        <w:t>lalu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dilanjutnya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pemaparan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materi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Materi</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diberikan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kepada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masyarakat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tentang</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inklusi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literasi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w:t>
      </w:r>
      <w:r w:rsidR="004E373A">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pendampingan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berarti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bantuan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dari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pihak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luar</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baik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perorangan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maupun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kelompok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untuk</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menambahkan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kesadaran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dalam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rangka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pemenuhan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kebutuhan</w:t>
      </w:r>
      <w:proofErr w:type="spellEnd"/>
      <w:r w:rsidRPr="00BD1098">
        <w:rPr>
          <w:rFonts w:ascii="Times New Roman" w:hAnsi="Times New Roman" w:cs="Times New Roman"/>
          <w:sz w:val="24"/>
          <w:szCs w:val="24"/>
        </w:rPr>
        <w:t xml:space="preserve"> dan </w:t>
      </w:r>
      <w:proofErr w:type="spellStart"/>
      <w:r w:rsidRPr="00BD1098">
        <w:rPr>
          <w:rFonts w:ascii="Times New Roman" w:hAnsi="Times New Roman" w:cs="Times New Roman"/>
          <w:sz w:val="24"/>
          <w:szCs w:val="24"/>
        </w:rPr>
        <w:t>pemecahan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permasalahan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Tujuan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dilakukannya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tahapan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ini</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adalah</w:t>
      </w:r>
      <w:proofErr w:type="spellEnd"/>
      <w:r w:rsidRPr="00BD1098">
        <w:rPr>
          <w:rFonts w:ascii="Times New Roman" w:hAnsi="Times New Roman" w:cs="Times New Roman"/>
          <w:sz w:val="24"/>
          <w:szCs w:val="24"/>
        </w:rPr>
        <w:t xml:space="preserve"> agar </w:t>
      </w:r>
      <w:proofErr w:type="spellStart"/>
      <w:r w:rsidRPr="00BD1098">
        <w:rPr>
          <w:rFonts w:ascii="Times New Roman" w:hAnsi="Times New Roman" w:cs="Times New Roman"/>
          <w:sz w:val="24"/>
          <w:szCs w:val="24"/>
        </w:rPr>
        <w:t>pelaku</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usaha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dapat</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menerapkan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secara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langsung</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materi</w:t>
      </w:r>
      <w:proofErr w:type="spellEnd"/>
      <w:r w:rsidRPr="00BD1098">
        <w:rPr>
          <w:rFonts w:ascii="Times New Roman" w:hAnsi="Times New Roman" w:cs="Times New Roman"/>
          <w:sz w:val="24"/>
          <w:szCs w:val="24"/>
        </w:rPr>
        <w:t xml:space="preserve"> yang </w:t>
      </w:r>
      <w:proofErr w:type="spellStart"/>
      <w:r w:rsidRPr="00BD1098">
        <w:rPr>
          <w:rFonts w:ascii="Times New Roman" w:hAnsi="Times New Roman" w:cs="Times New Roman"/>
          <w:sz w:val="24"/>
          <w:szCs w:val="24"/>
        </w:rPr>
        <w:t>mereka</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dapatkan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dalam</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pembuatan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pembukuan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keuangan</w:t>
      </w:r>
      <w:proofErr w:type="spellEnd"/>
      <w:r w:rsidRPr="00BD1098">
        <w:rPr>
          <w:rFonts w:ascii="Times New Roman" w:hAnsi="Times New Roman" w:cs="Times New Roman"/>
          <w:sz w:val="24"/>
          <w:szCs w:val="24"/>
        </w:rPr>
        <w:t xml:space="preserve"> </w:t>
      </w:r>
      <w:proofErr w:type="spellStart"/>
      <w:r w:rsidRPr="00BD1098">
        <w:rPr>
          <w:rFonts w:ascii="Times New Roman" w:hAnsi="Times New Roman" w:cs="Times New Roman"/>
          <w:sz w:val="24"/>
          <w:szCs w:val="24"/>
        </w:rPr>
        <w:t>usaha</w:t>
      </w:r>
      <w:proofErr w:type="spellEnd"/>
      <w:r w:rsidR="004E373A">
        <w:rPr>
          <w:rFonts w:ascii="Times New Roman" w:hAnsi="Times New Roman" w:cs="Times New Roman"/>
          <w:sz w:val="24"/>
          <w:szCs w:val="24"/>
        </w:rPr>
        <w:t>.</w:t>
      </w:r>
    </w:p>
    <w:p w14:paraId="5BC969F2" w14:textId="77777777" w:rsidR="00EE7FA0" w:rsidRPr="00BD1098" w:rsidRDefault="00EE7FA0" w:rsidP="00FF0889">
      <w:pPr>
        <w:pStyle w:val="BodyText"/>
        <w:spacing w:before="120" w:line="360" w:lineRule="auto"/>
        <w:jc w:val="both"/>
        <w:rPr>
          <w:b/>
          <w:bCs/>
          <w:sz w:val="24"/>
          <w:szCs w:val="24"/>
          <w:lang w:val="en-US"/>
        </w:rPr>
      </w:pPr>
      <w:r>
        <w:rPr>
          <w:b/>
          <w:bCs/>
          <w:sz w:val="24"/>
          <w:szCs w:val="24"/>
          <w:lang w:val="en-US"/>
        </w:rPr>
        <w:t>HASIL DAN PEMBAHASAN</w:t>
      </w:r>
    </w:p>
    <w:p w14:paraId="4AFEE783" w14:textId="4FE37BA3" w:rsidR="00B47C9F" w:rsidRDefault="00EE7FA0" w:rsidP="00F70A05">
      <w:pPr>
        <w:spacing w:before="120" w:after="0" w:line="360" w:lineRule="auto"/>
        <w:ind w:firstLine="720"/>
        <w:jc w:val="both"/>
        <w:rPr>
          <w:rFonts w:ascii="Times New Roman" w:hAnsi="Times New Roman" w:cs="Times New Roman"/>
          <w:sz w:val="24"/>
          <w:szCs w:val="24"/>
        </w:rPr>
      </w:pPr>
      <w:r w:rsidRPr="00EE7FA0">
        <w:rPr>
          <w:rFonts w:ascii="Times New Roman" w:hAnsi="Times New Roman" w:cs="Times New Roman"/>
          <w:sz w:val="24"/>
          <w:szCs w:val="24"/>
        </w:rPr>
        <w:t xml:space="preserve">Hasil </w:t>
      </w:r>
      <w:proofErr w:type="spellStart"/>
      <w:r w:rsidRPr="00EE7FA0">
        <w:rPr>
          <w:rFonts w:ascii="Times New Roman" w:hAnsi="Times New Roman" w:cs="Times New Roman"/>
          <w:sz w:val="24"/>
          <w:szCs w:val="24"/>
        </w:rPr>
        <w:t>pelatihan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serta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pendampingan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Literasi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keuangan</w:t>
      </w:r>
      <w:proofErr w:type="spellEnd"/>
      <w:r w:rsidRPr="00EE7FA0">
        <w:rPr>
          <w:rFonts w:ascii="Times New Roman" w:hAnsi="Times New Roman" w:cs="Times New Roman"/>
          <w:sz w:val="24"/>
          <w:szCs w:val="24"/>
        </w:rPr>
        <w:t xml:space="preserve"> dan </w:t>
      </w:r>
      <w:proofErr w:type="spellStart"/>
      <w:r w:rsidRPr="00EE7FA0">
        <w:rPr>
          <w:rFonts w:ascii="Times New Roman" w:hAnsi="Times New Roman" w:cs="Times New Roman"/>
          <w:sz w:val="24"/>
          <w:szCs w:val="24"/>
        </w:rPr>
        <w:t>Inklusi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keuangan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Kegiatan</w:t>
      </w:r>
      <w:proofErr w:type="spellEnd"/>
      <w:r w:rsidRPr="00EE7FA0">
        <w:rPr>
          <w:rFonts w:ascii="Times New Roman" w:hAnsi="Times New Roman" w:cs="Times New Roman"/>
          <w:sz w:val="24"/>
          <w:szCs w:val="24"/>
        </w:rPr>
        <w:t xml:space="preserve"> MBKM </w:t>
      </w:r>
      <w:proofErr w:type="spellStart"/>
      <w:r w:rsidRPr="00EE7FA0">
        <w:rPr>
          <w:rFonts w:ascii="Times New Roman" w:hAnsi="Times New Roman" w:cs="Times New Roman"/>
          <w:sz w:val="24"/>
          <w:szCs w:val="24"/>
        </w:rPr>
        <w:t>bangun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Desa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Mandiri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Fakultas</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Ekonomi</w:t>
      </w:r>
      <w:proofErr w:type="spellEnd"/>
      <w:r w:rsidRPr="00EE7FA0">
        <w:rPr>
          <w:rFonts w:ascii="Times New Roman" w:hAnsi="Times New Roman" w:cs="Times New Roman"/>
          <w:sz w:val="24"/>
          <w:szCs w:val="24"/>
        </w:rPr>
        <w:t xml:space="preserve"> dan </w:t>
      </w:r>
      <w:proofErr w:type="spellStart"/>
      <w:r w:rsidRPr="00EE7FA0">
        <w:rPr>
          <w:rFonts w:ascii="Times New Roman" w:hAnsi="Times New Roman" w:cs="Times New Roman"/>
          <w:sz w:val="24"/>
          <w:szCs w:val="24"/>
        </w:rPr>
        <w:t>Bisnis</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dilakasanakan</w:t>
      </w:r>
      <w:proofErr w:type="spellEnd"/>
      <w:r w:rsidRPr="00EE7FA0">
        <w:rPr>
          <w:rFonts w:ascii="Times New Roman" w:hAnsi="Times New Roman" w:cs="Times New Roman"/>
          <w:sz w:val="24"/>
          <w:szCs w:val="24"/>
        </w:rPr>
        <w:t xml:space="preserve"> di </w:t>
      </w:r>
      <w:proofErr w:type="spellStart"/>
      <w:r w:rsidRPr="00EE7FA0">
        <w:rPr>
          <w:rFonts w:ascii="Times New Roman" w:hAnsi="Times New Roman" w:cs="Times New Roman"/>
          <w:sz w:val="24"/>
          <w:szCs w:val="24"/>
        </w:rPr>
        <w:t>desa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Kotarindau</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kecamatan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Dolo</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kabupaten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Sigi</w:t>
      </w:r>
      <w:proofErr w:type="spellEnd"/>
      <w:r w:rsidRPr="00EE7FA0">
        <w:rPr>
          <w:rFonts w:ascii="Times New Roman" w:hAnsi="Times New Roman" w:cs="Times New Roman"/>
          <w:sz w:val="24"/>
          <w:szCs w:val="24"/>
        </w:rPr>
        <w:t xml:space="preserve">, Sulawesi Tengah </w:t>
      </w:r>
      <w:proofErr w:type="spellStart"/>
      <w:r w:rsidRPr="00EE7FA0">
        <w:rPr>
          <w:rFonts w:ascii="Times New Roman" w:hAnsi="Times New Roman" w:cs="Times New Roman"/>
          <w:sz w:val="24"/>
          <w:szCs w:val="24"/>
        </w:rPr>
        <w:t>tepatnya</w:t>
      </w:r>
      <w:proofErr w:type="spellEnd"/>
      <w:r w:rsidRPr="00EE7FA0">
        <w:rPr>
          <w:rFonts w:ascii="Times New Roman" w:hAnsi="Times New Roman" w:cs="Times New Roman"/>
          <w:sz w:val="24"/>
          <w:szCs w:val="24"/>
        </w:rPr>
        <w:t xml:space="preserve"> pada UMKM </w:t>
      </w:r>
      <w:proofErr w:type="spellStart"/>
      <w:r w:rsidRPr="00EE7FA0">
        <w:rPr>
          <w:rFonts w:ascii="Times New Roman" w:hAnsi="Times New Roman" w:cs="Times New Roman"/>
          <w:sz w:val="24"/>
          <w:szCs w:val="24"/>
        </w:rPr>
        <w:t>Keripik</w:t>
      </w:r>
      <w:proofErr w:type="spellEnd"/>
      <w:r w:rsidRPr="00EE7FA0">
        <w:rPr>
          <w:rFonts w:ascii="Times New Roman" w:hAnsi="Times New Roman" w:cs="Times New Roman"/>
          <w:sz w:val="24"/>
          <w:szCs w:val="24"/>
        </w:rPr>
        <w:t xml:space="preserve"> Pisang </w:t>
      </w:r>
      <w:proofErr w:type="spellStart"/>
      <w:r w:rsidRPr="00EE7FA0">
        <w:rPr>
          <w:rFonts w:ascii="Times New Roman" w:hAnsi="Times New Roman" w:cs="Times New Roman"/>
          <w:sz w:val="24"/>
          <w:szCs w:val="24"/>
        </w:rPr>
        <w:t>Zahara</w:t>
      </w:r>
      <w:proofErr w:type="spellEnd"/>
      <w:r w:rsidRPr="00EE7FA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Permasalahan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utama</w:t>
      </w:r>
      <w:proofErr w:type="spellEnd"/>
      <w:r w:rsidRPr="00EE7FA0">
        <w:rPr>
          <w:rFonts w:ascii="Times New Roman" w:hAnsi="Times New Roman" w:cs="Times New Roman"/>
          <w:sz w:val="24"/>
          <w:szCs w:val="24"/>
        </w:rPr>
        <w:t xml:space="preserve"> yang </w:t>
      </w:r>
      <w:proofErr w:type="spellStart"/>
      <w:r w:rsidRPr="00EE7FA0">
        <w:rPr>
          <w:rFonts w:ascii="Times New Roman" w:hAnsi="Times New Roman" w:cs="Times New Roman"/>
          <w:sz w:val="24"/>
          <w:szCs w:val="24"/>
        </w:rPr>
        <w:t>dihadapi</w:t>
      </w:r>
      <w:proofErr w:type="spellEnd"/>
      <w:r w:rsidRPr="00EE7FA0">
        <w:rPr>
          <w:rFonts w:ascii="Times New Roman" w:hAnsi="Times New Roman" w:cs="Times New Roman"/>
          <w:sz w:val="24"/>
          <w:szCs w:val="24"/>
        </w:rPr>
        <w:t xml:space="preserve"> para UMKM </w:t>
      </w:r>
      <w:proofErr w:type="spellStart"/>
      <w:r w:rsidRPr="00EE7FA0">
        <w:rPr>
          <w:rFonts w:ascii="Times New Roman" w:hAnsi="Times New Roman" w:cs="Times New Roman"/>
          <w:sz w:val="24"/>
          <w:szCs w:val="24"/>
        </w:rPr>
        <w:t>adalah</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tidak</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adanya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pemisahan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antara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keuangan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rumah</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tangga</w:t>
      </w:r>
      <w:proofErr w:type="spellEnd"/>
      <w:r w:rsidRPr="00EE7FA0">
        <w:rPr>
          <w:rFonts w:ascii="Times New Roman" w:hAnsi="Times New Roman" w:cs="Times New Roman"/>
          <w:sz w:val="24"/>
          <w:szCs w:val="24"/>
        </w:rPr>
        <w:t xml:space="preserve"> dan </w:t>
      </w:r>
      <w:proofErr w:type="spellStart"/>
      <w:r w:rsidRPr="00EE7FA0">
        <w:rPr>
          <w:rFonts w:ascii="Times New Roman" w:hAnsi="Times New Roman" w:cs="Times New Roman"/>
          <w:sz w:val="24"/>
          <w:szCs w:val="24"/>
        </w:rPr>
        <w:t>usaha</w:t>
      </w:r>
      <w:proofErr w:type="spellEnd"/>
      <w:r w:rsidRPr="00EE7FA0">
        <w:rPr>
          <w:rFonts w:ascii="Times New Roman" w:hAnsi="Times New Roman" w:cs="Times New Roman"/>
          <w:sz w:val="24"/>
          <w:szCs w:val="24"/>
        </w:rPr>
        <w:t xml:space="preserve">. Sebagian </w:t>
      </w:r>
      <w:proofErr w:type="spellStart"/>
      <w:r w:rsidRPr="00EE7FA0">
        <w:rPr>
          <w:rFonts w:ascii="Times New Roman" w:hAnsi="Times New Roman" w:cs="Times New Roman"/>
          <w:sz w:val="24"/>
          <w:szCs w:val="24"/>
        </w:rPr>
        <w:t>besar</w:t>
      </w:r>
      <w:proofErr w:type="spellEnd"/>
      <w:r w:rsidRPr="00EE7FA0">
        <w:rPr>
          <w:rFonts w:ascii="Times New Roman" w:hAnsi="Times New Roman" w:cs="Times New Roman"/>
          <w:sz w:val="24"/>
          <w:szCs w:val="24"/>
        </w:rPr>
        <w:t xml:space="preserve"> UMKM yang </w:t>
      </w:r>
      <w:proofErr w:type="spellStart"/>
      <w:r w:rsidRPr="00EE7FA0">
        <w:rPr>
          <w:rFonts w:ascii="Times New Roman" w:hAnsi="Times New Roman" w:cs="Times New Roman"/>
          <w:sz w:val="24"/>
          <w:szCs w:val="24"/>
        </w:rPr>
        <w:t>ada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sejauh</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ini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memang</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melakukan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pencatatan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tetapi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hanya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transaksi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penjualan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saja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Terkait</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dengan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alokasi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biaya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usaha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masih</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tercampur</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dengan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perhitungan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bayak</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untuk</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keperluan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rumah</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tangga</w:t>
      </w:r>
      <w:proofErr w:type="spellEnd"/>
      <w:r w:rsidRPr="00EE7FA0">
        <w:rPr>
          <w:rFonts w:ascii="Times New Roman" w:hAnsi="Times New Roman" w:cs="Times New Roman"/>
          <w:sz w:val="24"/>
          <w:szCs w:val="24"/>
        </w:rPr>
        <w:t>.</w:t>
      </w:r>
    </w:p>
    <w:p w14:paraId="650B0543" w14:textId="72D5CE80" w:rsidR="00F70A05" w:rsidRDefault="00F70A05" w:rsidP="00F70A05">
      <w:pPr>
        <w:spacing w:before="120" w:after="0" w:line="360" w:lineRule="auto"/>
        <w:ind w:firstLine="720"/>
        <w:jc w:val="both"/>
        <w:rPr>
          <w:rFonts w:ascii="Times New Roman" w:hAnsi="Times New Roman" w:cs="Times New Roman"/>
          <w:sz w:val="24"/>
          <w:szCs w:val="24"/>
        </w:rPr>
      </w:pPr>
    </w:p>
    <w:p w14:paraId="0F600BAD" w14:textId="77777777" w:rsidR="00F70A05" w:rsidRDefault="00F70A05" w:rsidP="00F70A05">
      <w:pPr>
        <w:spacing w:before="120" w:after="0" w:line="360" w:lineRule="auto"/>
        <w:ind w:firstLine="720"/>
        <w:jc w:val="both"/>
        <w:rPr>
          <w:rFonts w:ascii="Times New Roman" w:hAnsi="Times New Roman" w:cs="Times New Roman"/>
          <w:sz w:val="24"/>
          <w:szCs w:val="24"/>
        </w:rPr>
      </w:pPr>
    </w:p>
    <w:p w14:paraId="636D3B76" w14:textId="77777777" w:rsidR="00EE7FA0" w:rsidRDefault="00EE7FA0" w:rsidP="00FF0889">
      <w:pPr>
        <w:spacing w:before="120" w:after="0" w:line="360" w:lineRule="auto"/>
        <w:ind w:firstLine="720"/>
        <w:jc w:val="both"/>
        <w:rPr>
          <w:rFonts w:ascii="Times New Roman" w:hAnsi="Times New Roman" w:cs="Times New Roman"/>
          <w:sz w:val="24"/>
          <w:szCs w:val="24"/>
        </w:rPr>
      </w:pPr>
      <w:proofErr w:type="spellStart"/>
      <w:r w:rsidRPr="00EE7FA0">
        <w:rPr>
          <w:rFonts w:ascii="Times New Roman" w:hAnsi="Times New Roman" w:cs="Times New Roman"/>
          <w:sz w:val="24"/>
          <w:szCs w:val="24"/>
        </w:rPr>
        <w:lastRenderedPageBreak/>
        <w:t>Demikian</w:t>
      </w:r>
      <w:proofErr w:type="spellEnd"/>
      <w:r w:rsidRPr="00EE7FA0">
        <w:rPr>
          <w:rFonts w:ascii="Times New Roman" w:hAnsi="Times New Roman" w:cs="Times New Roman"/>
          <w:sz w:val="24"/>
          <w:szCs w:val="24"/>
        </w:rPr>
        <w:t xml:space="preserve"> juga </w:t>
      </w:r>
      <w:proofErr w:type="spellStart"/>
      <w:r w:rsidRPr="00EE7FA0">
        <w:rPr>
          <w:rFonts w:ascii="Times New Roman" w:hAnsi="Times New Roman" w:cs="Times New Roman"/>
          <w:sz w:val="24"/>
          <w:szCs w:val="24"/>
        </w:rPr>
        <w:t>dengan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penerimaan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transaksi</w:t>
      </w:r>
      <w:proofErr w:type="spellEnd"/>
      <w:r w:rsidRPr="00EE7FA0">
        <w:rPr>
          <w:rFonts w:ascii="Times New Roman" w:hAnsi="Times New Roman" w:cs="Times New Roman"/>
          <w:sz w:val="24"/>
          <w:szCs w:val="24"/>
        </w:rPr>
        <w:t xml:space="preserve"> kas </w:t>
      </w:r>
      <w:proofErr w:type="spellStart"/>
      <w:r w:rsidRPr="00EE7FA0">
        <w:rPr>
          <w:rFonts w:ascii="Times New Roman" w:hAnsi="Times New Roman" w:cs="Times New Roman"/>
          <w:sz w:val="24"/>
          <w:szCs w:val="24"/>
        </w:rPr>
        <w:t>masuk</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atas</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hasil</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usaha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diakui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menambah</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pemasukan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rumah</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tangga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Pelaku</w:t>
      </w:r>
      <w:proofErr w:type="spellEnd"/>
      <w:r w:rsidRPr="00EE7FA0">
        <w:rPr>
          <w:rFonts w:ascii="Times New Roman" w:hAnsi="Times New Roman" w:cs="Times New Roman"/>
          <w:sz w:val="24"/>
          <w:szCs w:val="24"/>
        </w:rPr>
        <w:t xml:space="preserve"> UMKM </w:t>
      </w:r>
      <w:proofErr w:type="spellStart"/>
      <w:r w:rsidRPr="00EE7FA0">
        <w:rPr>
          <w:rFonts w:ascii="Times New Roman" w:hAnsi="Times New Roman" w:cs="Times New Roman"/>
          <w:sz w:val="24"/>
          <w:szCs w:val="24"/>
        </w:rPr>
        <w:t>cenderung</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menggunakan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ingatan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sebagai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dasar</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pencatatan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transaksi</w:t>
      </w:r>
      <w:proofErr w:type="spellEnd"/>
      <w:r w:rsidRPr="00EE7FA0">
        <w:rPr>
          <w:rFonts w:ascii="Times New Roman" w:hAnsi="Times New Roman" w:cs="Times New Roman"/>
          <w:sz w:val="24"/>
          <w:szCs w:val="24"/>
        </w:rPr>
        <w:t xml:space="preserve"> yang </w:t>
      </w:r>
      <w:proofErr w:type="spellStart"/>
      <w:r w:rsidRPr="00EE7FA0">
        <w:rPr>
          <w:rFonts w:ascii="Times New Roman" w:hAnsi="Times New Roman" w:cs="Times New Roman"/>
          <w:sz w:val="24"/>
          <w:szCs w:val="24"/>
        </w:rPr>
        <w:t>dicatat</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dengan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menggunakan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dokumen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pendukung</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tertulis</w:t>
      </w:r>
      <w:proofErr w:type="spellEnd"/>
      <w:r w:rsidRPr="00EE7FA0">
        <w:rPr>
          <w:rFonts w:ascii="Times New Roman" w:hAnsi="Times New Roman" w:cs="Times New Roman"/>
          <w:sz w:val="24"/>
          <w:szCs w:val="24"/>
        </w:rPr>
        <w:t xml:space="preserve"> yang </w:t>
      </w:r>
      <w:proofErr w:type="spellStart"/>
      <w:r w:rsidRPr="00EE7FA0">
        <w:rPr>
          <w:rFonts w:ascii="Times New Roman" w:hAnsi="Times New Roman" w:cs="Times New Roman"/>
          <w:sz w:val="24"/>
          <w:szCs w:val="24"/>
        </w:rPr>
        <w:t>lengkap</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masih</w:t>
      </w:r>
      <w:proofErr w:type="spellEnd"/>
      <w:r w:rsidRPr="00EE7FA0">
        <w:rPr>
          <w:rFonts w:ascii="Times New Roman" w:hAnsi="Times New Roman" w:cs="Times New Roman"/>
          <w:sz w:val="24"/>
          <w:szCs w:val="24"/>
        </w:rPr>
        <w:t xml:space="preserve"> sangat </w:t>
      </w:r>
      <w:proofErr w:type="spellStart"/>
      <w:r w:rsidRPr="00EE7FA0">
        <w:rPr>
          <w:rFonts w:ascii="Times New Roman" w:hAnsi="Times New Roman" w:cs="Times New Roman"/>
          <w:sz w:val="24"/>
          <w:szCs w:val="24"/>
        </w:rPr>
        <w:t>kurang</w:t>
      </w:r>
      <w:proofErr w:type="spellEnd"/>
      <w:r w:rsidRPr="00EE7FA0">
        <w:rPr>
          <w:rFonts w:ascii="Times New Roman" w:hAnsi="Times New Roman" w:cs="Times New Roman"/>
          <w:sz w:val="24"/>
          <w:szCs w:val="24"/>
        </w:rPr>
        <w:t>.</w:t>
      </w:r>
      <w:r>
        <w:rPr>
          <w:rFonts w:ascii="Times New Roman" w:hAnsi="Times New Roman" w:cs="Times New Roman"/>
          <w:sz w:val="24"/>
          <w:szCs w:val="24"/>
        </w:rPr>
        <w:t xml:space="preserve"> </w:t>
      </w:r>
      <w:r w:rsidRPr="00EE7FA0">
        <w:rPr>
          <w:rFonts w:ascii="Times New Roman" w:hAnsi="Times New Roman" w:cs="Times New Roman"/>
          <w:sz w:val="24"/>
          <w:szCs w:val="24"/>
        </w:rPr>
        <w:t xml:space="preserve">Pada </w:t>
      </w:r>
      <w:proofErr w:type="spellStart"/>
      <w:r w:rsidRPr="00EE7FA0">
        <w:rPr>
          <w:rFonts w:ascii="Times New Roman" w:hAnsi="Times New Roman" w:cs="Times New Roman"/>
          <w:sz w:val="24"/>
          <w:szCs w:val="24"/>
        </w:rPr>
        <w:t>pelaksanaan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tersebut</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masyarakat</w:t>
      </w:r>
      <w:proofErr w:type="spellEnd"/>
      <w:r w:rsidRPr="00EE7FA0">
        <w:rPr>
          <w:rFonts w:ascii="Times New Roman" w:hAnsi="Times New Roman" w:cs="Times New Roman"/>
          <w:sz w:val="24"/>
          <w:szCs w:val="24"/>
        </w:rPr>
        <w:t xml:space="preserve"> di </w:t>
      </w:r>
      <w:proofErr w:type="spellStart"/>
      <w:r w:rsidRPr="00EE7FA0">
        <w:rPr>
          <w:rFonts w:ascii="Times New Roman" w:hAnsi="Times New Roman" w:cs="Times New Roman"/>
          <w:sz w:val="24"/>
          <w:szCs w:val="24"/>
        </w:rPr>
        <w:t>berikan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Materi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terkait</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pembukuan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sederhana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ini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meliputi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mekanisme</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melakukan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pencatatan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atas</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setiap</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transaksi</w:t>
      </w:r>
      <w:proofErr w:type="spellEnd"/>
      <w:r w:rsidRPr="00EE7FA0">
        <w:rPr>
          <w:rFonts w:ascii="Times New Roman" w:hAnsi="Times New Roman" w:cs="Times New Roman"/>
          <w:sz w:val="24"/>
          <w:szCs w:val="24"/>
        </w:rPr>
        <w:t xml:space="preserve">   yang </w:t>
      </w:r>
      <w:proofErr w:type="spellStart"/>
      <w:r w:rsidRPr="00EE7FA0">
        <w:rPr>
          <w:rFonts w:ascii="Times New Roman" w:hAnsi="Times New Roman" w:cs="Times New Roman"/>
          <w:sz w:val="24"/>
          <w:szCs w:val="24"/>
        </w:rPr>
        <w:t>terjadi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menghitung</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posisi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keuangan</w:t>
      </w:r>
      <w:proofErr w:type="spellEnd"/>
      <w:r w:rsidRPr="00EE7FA0">
        <w:rPr>
          <w:rFonts w:ascii="Times New Roman" w:hAnsi="Times New Roman" w:cs="Times New Roman"/>
          <w:sz w:val="24"/>
          <w:szCs w:val="24"/>
        </w:rPr>
        <w:t xml:space="preserve"> UMKM </w:t>
      </w:r>
      <w:proofErr w:type="spellStart"/>
      <w:r w:rsidRPr="00EE7FA0">
        <w:rPr>
          <w:rFonts w:ascii="Times New Roman" w:hAnsi="Times New Roman" w:cs="Times New Roman"/>
          <w:sz w:val="24"/>
          <w:szCs w:val="24"/>
        </w:rPr>
        <w:t>kripik</w:t>
      </w:r>
      <w:proofErr w:type="spellEnd"/>
      <w:r w:rsidRPr="00EE7FA0">
        <w:rPr>
          <w:rFonts w:ascii="Times New Roman" w:hAnsi="Times New Roman" w:cs="Times New Roman"/>
          <w:sz w:val="24"/>
          <w:szCs w:val="24"/>
        </w:rPr>
        <w:t xml:space="preserve"> Zahra </w:t>
      </w:r>
      <w:proofErr w:type="spellStart"/>
      <w:r w:rsidRPr="00EE7FA0">
        <w:rPr>
          <w:rFonts w:ascii="Times New Roman" w:hAnsi="Times New Roman" w:cs="Times New Roman"/>
          <w:sz w:val="24"/>
          <w:szCs w:val="24"/>
        </w:rPr>
        <w:t>serta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menyusun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laporan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keuangan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sederhana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menghitung</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laba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atau</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rugi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usaha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Kegiatan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pemberdayaan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masyarakat</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melalui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penguatan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literasi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keuangan</w:t>
      </w:r>
      <w:proofErr w:type="spellEnd"/>
      <w:r w:rsidRPr="00EE7FA0">
        <w:rPr>
          <w:rFonts w:ascii="Times New Roman" w:hAnsi="Times New Roman" w:cs="Times New Roman"/>
          <w:sz w:val="24"/>
          <w:szCs w:val="24"/>
        </w:rPr>
        <w:t xml:space="preserve"> dan </w:t>
      </w:r>
      <w:proofErr w:type="spellStart"/>
      <w:r w:rsidRPr="00EE7FA0">
        <w:rPr>
          <w:rFonts w:ascii="Times New Roman" w:hAnsi="Times New Roman" w:cs="Times New Roman"/>
          <w:sz w:val="24"/>
          <w:szCs w:val="24"/>
        </w:rPr>
        <w:t>inklusi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keuangan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pengaruh</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terhadap</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pencatatan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pembukuan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usaha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sederhana</w:t>
      </w:r>
      <w:proofErr w:type="spellEnd"/>
      <w:r w:rsidRPr="00EE7FA0">
        <w:rPr>
          <w:rFonts w:ascii="Times New Roman" w:hAnsi="Times New Roman" w:cs="Times New Roman"/>
          <w:sz w:val="24"/>
          <w:szCs w:val="24"/>
        </w:rPr>
        <w:t xml:space="preserve">. Adapun </w:t>
      </w:r>
      <w:proofErr w:type="spellStart"/>
      <w:r w:rsidRPr="00EE7FA0">
        <w:rPr>
          <w:rFonts w:ascii="Times New Roman" w:hAnsi="Times New Roman" w:cs="Times New Roman"/>
          <w:sz w:val="24"/>
          <w:szCs w:val="24"/>
        </w:rPr>
        <w:t>hasil</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hasil</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dalam</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pemberdayaan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masyarakat</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adalah</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sebagai</w:t>
      </w:r>
      <w:proofErr w:type="spellEnd"/>
      <w:r w:rsidRPr="00EE7FA0">
        <w:rPr>
          <w:rFonts w:ascii="Times New Roman" w:hAnsi="Times New Roman" w:cs="Times New Roman"/>
          <w:sz w:val="24"/>
          <w:szCs w:val="24"/>
        </w:rPr>
        <w:t xml:space="preserve"> </w:t>
      </w:r>
      <w:proofErr w:type="spellStart"/>
      <w:proofErr w:type="gramStart"/>
      <w:r w:rsidRPr="00EE7FA0">
        <w:rPr>
          <w:rFonts w:ascii="Times New Roman" w:hAnsi="Times New Roman" w:cs="Times New Roman"/>
          <w:sz w:val="24"/>
          <w:szCs w:val="24"/>
        </w:rPr>
        <w:t>berikut</w:t>
      </w:r>
      <w:proofErr w:type="spellEnd"/>
      <w:r w:rsidRPr="00EE7FA0">
        <w:rPr>
          <w:rFonts w:ascii="Times New Roman" w:hAnsi="Times New Roman" w:cs="Times New Roman"/>
          <w:sz w:val="24"/>
          <w:szCs w:val="24"/>
        </w:rPr>
        <w:t xml:space="preserve"> :</w:t>
      </w:r>
      <w:proofErr w:type="gramEnd"/>
    </w:p>
    <w:p w14:paraId="3D62DA71" w14:textId="7CD79510" w:rsidR="00B47C9F" w:rsidRDefault="00EE7FA0" w:rsidP="00FF0889">
      <w:pPr>
        <w:spacing w:before="120" w:after="0" w:line="360" w:lineRule="auto"/>
        <w:ind w:firstLine="720"/>
        <w:jc w:val="both"/>
        <w:rPr>
          <w:rFonts w:ascii="Times New Roman" w:hAnsi="Times New Roman" w:cs="Times New Roman"/>
          <w:sz w:val="24"/>
          <w:szCs w:val="24"/>
        </w:rPr>
      </w:pPr>
      <w:proofErr w:type="spellStart"/>
      <w:r w:rsidRPr="00EE7FA0">
        <w:rPr>
          <w:rFonts w:ascii="Times New Roman" w:hAnsi="Times New Roman" w:cs="Times New Roman"/>
          <w:sz w:val="24"/>
          <w:szCs w:val="24"/>
        </w:rPr>
        <w:t>Tabel</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Posisi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keuangan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kripik</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zahra</w:t>
      </w:r>
      <w:proofErr w:type="spellEnd"/>
      <w:r w:rsidRPr="00EE7FA0">
        <w:rPr>
          <w:rFonts w:ascii="Times New Roman" w:hAnsi="Times New Roman" w:cs="Times New Roman"/>
          <w:sz w:val="24"/>
          <w:szCs w:val="24"/>
        </w:rPr>
        <w:t xml:space="preserve"> dan </w:t>
      </w:r>
      <w:proofErr w:type="spellStart"/>
      <w:r w:rsidRPr="00EE7FA0">
        <w:rPr>
          <w:rFonts w:ascii="Times New Roman" w:hAnsi="Times New Roman" w:cs="Times New Roman"/>
          <w:sz w:val="24"/>
          <w:szCs w:val="24"/>
        </w:rPr>
        <w:t>Laporan</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laba</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rugi</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dapat</w:t>
      </w:r>
      <w:proofErr w:type="spellEnd"/>
      <w:r w:rsidRPr="00EE7FA0">
        <w:rPr>
          <w:rFonts w:ascii="Times New Roman" w:hAnsi="Times New Roman" w:cs="Times New Roman"/>
          <w:sz w:val="24"/>
          <w:szCs w:val="24"/>
        </w:rPr>
        <w:t xml:space="preserve"> </w:t>
      </w:r>
      <w:proofErr w:type="spellStart"/>
      <w:r w:rsidRPr="00EE7FA0">
        <w:rPr>
          <w:rFonts w:ascii="Times New Roman" w:hAnsi="Times New Roman" w:cs="Times New Roman"/>
          <w:sz w:val="24"/>
          <w:szCs w:val="24"/>
        </w:rPr>
        <w:t>dilihat</w:t>
      </w:r>
      <w:proofErr w:type="spellEnd"/>
      <w:r w:rsidRPr="00EE7FA0">
        <w:rPr>
          <w:rFonts w:ascii="Times New Roman" w:hAnsi="Times New Roman" w:cs="Times New Roman"/>
          <w:sz w:val="24"/>
          <w:szCs w:val="24"/>
        </w:rPr>
        <w:t xml:space="preserve"> pada </w:t>
      </w:r>
      <w:proofErr w:type="spellStart"/>
      <w:r w:rsidRPr="00EE7FA0">
        <w:rPr>
          <w:rFonts w:ascii="Times New Roman" w:hAnsi="Times New Roman" w:cs="Times New Roman"/>
          <w:sz w:val="24"/>
          <w:szCs w:val="24"/>
        </w:rPr>
        <w:t>tabel</w:t>
      </w:r>
      <w:proofErr w:type="spellEnd"/>
      <w:r w:rsidRPr="00EE7FA0">
        <w:rPr>
          <w:rFonts w:ascii="Times New Roman" w:hAnsi="Times New Roman" w:cs="Times New Roman"/>
          <w:sz w:val="24"/>
          <w:szCs w:val="24"/>
        </w:rPr>
        <w:t xml:space="preserve"> </w:t>
      </w:r>
      <w:proofErr w:type="spellStart"/>
      <w:proofErr w:type="gramStart"/>
      <w:r w:rsidRPr="00EE7FA0">
        <w:rPr>
          <w:rFonts w:ascii="Times New Roman" w:hAnsi="Times New Roman" w:cs="Times New Roman"/>
          <w:sz w:val="24"/>
          <w:szCs w:val="24"/>
        </w:rPr>
        <w:t>berikut</w:t>
      </w:r>
      <w:proofErr w:type="spellEnd"/>
      <w:r w:rsidRPr="00EE7FA0">
        <w:rPr>
          <w:rFonts w:ascii="Times New Roman" w:hAnsi="Times New Roman" w:cs="Times New Roman"/>
          <w:sz w:val="24"/>
          <w:szCs w:val="24"/>
        </w:rPr>
        <w:t xml:space="preserve"> :</w:t>
      </w:r>
      <w:proofErr w:type="gramEnd"/>
    </w:p>
    <w:p w14:paraId="631221A7" w14:textId="42A631F6" w:rsidR="00B47C9F" w:rsidRDefault="00B47C9F" w:rsidP="00FF0889">
      <w:pPr>
        <w:spacing w:before="120" w:after="0"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8FC9CC" wp14:editId="6A625DED">
            <wp:extent cx="3429000" cy="14400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0575" cy="1461667"/>
                    </a:xfrm>
                    <a:prstGeom prst="rect">
                      <a:avLst/>
                    </a:prstGeom>
                    <a:noFill/>
                  </pic:spPr>
                </pic:pic>
              </a:graphicData>
            </a:graphic>
          </wp:inline>
        </w:drawing>
      </w:r>
    </w:p>
    <w:p w14:paraId="67A9E7DB" w14:textId="1508595B" w:rsidR="00FC7A8F" w:rsidRDefault="00B47C9F" w:rsidP="00FF0889">
      <w:pPr>
        <w:spacing w:before="120"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ACBBAA1" wp14:editId="41B50232">
            <wp:extent cx="4080742" cy="2697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6953" cy="2747858"/>
                    </a:xfrm>
                    <a:prstGeom prst="rect">
                      <a:avLst/>
                    </a:prstGeom>
                    <a:noFill/>
                  </pic:spPr>
                </pic:pic>
              </a:graphicData>
            </a:graphic>
          </wp:inline>
        </w:drawing>
      </w:r>
    </w:p>
    <w:p w14:paraId="3EB4DF17" w14:textId="77777777" w:rsidR="005D06FA" w:rsidRDefault="005D06FA" w:rsidP="00FF0889">
      <w:pPr>
        <w:spacing w:before="120" w:after="0" w:line="360" w:lineRule="auto"/>
        <w:ind w:firstLine="720"/>
        <w:jc w:val="both"/>
        <w:rPr>
          <w:rFonts w:ascii="Times New Roman" w:hAnsi="Times New Roman" w:cs="Times New Roman"/>
          <w:sz w:val="24"/>
          <w:szCs w:val="24"/>
        </w:rPr>
      </w:pPr>
      <w:proofErr w:type="spellStart"/>
      <w:r w:rsidRPr="005D06FA">
        <w:rPr>
          <w:rFonts w:ascii="Times New Roman" w:hAnsi="Times New Roman" w:cs="Times New Roman"/>
          <w:sz w:val="24"/>
          <w:szCs w:val="24"/>
        </w:rPr>
        <w:t>Berdasarkan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Tabel</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diatas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posisi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UMKM </w:t>
      </w:r>
      <w:proofErr w:type="spellStart"/>
      <w:r w:rsidRPr="005D06FA">
        <w:rPr>
          <w:rFonts w:ascii="Times New Roman" w:hAnsi="Times New Roman" w:cs="Times New Roman"/>
          <w:sz w:val="24"/>
          <w:szCs w:val="24"/>
        </w:rPr>
        <w:t>kripik</w:t>
      </w:r>
      <w:proofErr w:type="spellEnd"/>
      <w:r w:rsidRPr="005D06FA">
        <w:rPr>
          <w:rFonts w:ascii="Times New Roman" w:hAnsi="Times New Roman" w:cs="Times New Roman"/>
          <w:sz w:val="24"/>
          <w:szCs w:val="24"/>
        </w:rPr>
        <w:t xml:space="preserve"> Zahra </w:t>
      </w:r>
      <w:proofErr w:type="spellStart"/>
      <w:r w:rsidRPr="005D06FA">
        <w:rPr>
          <w:rFonts w:ascii="Times New Roman" w:hAnsi="Times New Roman" w:cs="Times New Roman"/>
          <w:sz w:val="24"/>
          <w:szCs w:val="24"/>
        </w:rPr>
        <w:t>masih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terbilang</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sehat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dengan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mengetahui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posisi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tersebut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kripik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zahra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akan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lebih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mengetahui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keputusan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apa</w:t>
      </w:r>
      <w:proofErr w:type="spellEnd"/>
      <w:r w:rsidRPr="005D06FA">
        <w:rPr>
          <w:rFonts w:ascii="Times New Roman" w:hAnsi="Times New Roman" w:cs="Times New Roman"/>
          <w:sz w:val="24"/>
          <w:szCs w:val="24"/>
        </w:rPr>
        <w:t xml:space="preserve"> yang </w:t>
      </w:r>
      <w:proofErr w:type="spellStart"/>
      <w:r w:rsidRPr="005D06FA">
        <w:rPr>
          <w:rFonts w:ascii="Times New Roman" w:hAnsi="Times New Roman" w:cs="Times New Roman"/>
          <w:sz w:val="24"/>
          <w:szCs w:val="24"/>
        </w:rPr>
        <w:t>akan</w:t>
      </w:r>
      <w:proofErr w:type="spellEnd"/>
      <w:r w:rsidRPr="005D06FA">
        <w:rPr>
          <w:rFonts w:ascii="Times New Roman" w:hAnsi="Times New Roman" w:cs="Times New Roman"/>
          <w:sz w:val="24"/>
          <w:szCs w:val="24"/>
        </w:rPr>
        <w:t xml:space="preserve"> di </w:t>
      </w:r>
      <w:proofErr w:type="spellStart"/>
      <w:r w:rsidRPr="005D06FA">
        <w:rPr>
          <w:rFonts w:ascii="Times New Roman" w:hAnsi="Times New Roman" w:cs="Times New Roman"/>
          <w:sz w:val="24"/>
          <w:szCs w:val="24"/>
        </w:rPr>
        <w:t>ambil</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untuk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keperluan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usahnya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dengan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lebih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terperinci</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jelas</w:t>
      </w:r>
      <w:proofErr w:type="spellEnd"/>
      <w:r w:rsidRPr="005D06FA">
        <w:rPr>
          <w:rFonts w:ascii="Times New Roman" w:hAnsi="Times New Roman" w:cs="Times New Roman"/>
          <w:sz w:val="24"/>
          <w:szCs w:val="24"/>
        </w:rPr>
        <w:t>.</w:t>
      </w:r>
    </w:p>
    <w:p w14:paraId="64AE9F1C" w14:textId="7C30A7A1" w:rsidR="00FC7A8F" w:rsidRDefault="005D06FA" w:rsidP="00FF0889">
      <w:pPr>
        <w:spacing w:before="120" w:after="0" w:line="360" w:lineRule="auto"/>
        <w:ind w:firstLine="720"/>
        <w:jc w:val="both"/>
        <w:rPr>
          <w:rFonts w:ascii="Times New Roman" w:hAnsi="Times New Roman" w:cs="Times New Roman"/>
          <w:sz w:val="24"/>
          <w:szCs w:val="24"/>
        </w:rPr>
      </w:pPr>
      <w:proofErr w:type="spellStart"/>
      <w:r w:rsidRPr="005D06FA">
        <w:rPr>
          <w:rFonts w:ascii="Times New Roman" w:hAnsi="Times New Roman" w:cs="Times New Roman"/>
          <w:sz w:val="24"/>
          <w:szCs w:val="24"/>
        </w:rPr>
        <w:lastRenderedPageBreak/>
        <w:t>Dalam</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kegiatan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pemberdayaan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masyarakat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melalui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penguatan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literasi</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inklusi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peserta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ditekankan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mengelola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usahanya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secara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profesional</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meski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masih</w:t>
      </w:r>
      <w:proofErr w:type="spellEnd"/>
      <w:r w:rsidRPr="005D06FA">
        <w:rPr>
          <w:rFonts w:ascii="Times New Roman" w:hAnsi="Times New Roman" w:cs="Times New Roman"/>
          <w:sz w:val="24"/>
          <w:szCs w:val="24"/>
        </w:rPr>
        <w:t xml:space="preserve"> di level </w:t>
      </w:r>
      <w:proofErr w:type="spellStart"/>
      <w:r w:rsidRPr="005D06FA">
        <w:rPr>
          <w:rFonts w:ascii="Times New Roman" w:hAnsi="Times New Roman" w:cs="Times New Roman"/>
          <w:sz w:val="24"/>
          <w:szCs w:val="24"/>
        </w:rPr>
        <w:t>mikro</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kecil</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menengah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Diantara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cirinya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adalah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pembukuan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usaha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sederhana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telah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dijalankan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sehingga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dapat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diketahui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hasil</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usaha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serta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posisi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keuangannya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pemisahan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secara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jelas</w:t>
      </w:r>
      <w:proofErr w:type="spellEnd"/>
      <w:r w:rsidRPr="005D06FA">
        <w:rPr>
          <w:rFonts w:ascii="Times New Roman" w:hAnsi="Times New Roman" w:cs="Times New Roman"/>
          <w:sz w:val="24"/>
          <w:szCs w:val="24"/>
        </w:rPr>
        <w:t xml:space="preserve"> uang </w:t>
      </w:r>
      <w:proofErr w:type="spellStart"/>
      <w:r w:rsidRPr="005D06FA">
        <w:rPr>
          <w:rFonts w:ascii="Times New Roman" w:hAnsi="Times New Roman" w:cs="Times New Roman"/>
          <w:sz w:val="24"/>
          <w:szCs w:val="24"/>
        </w:rPr>
        <w:t>pribadi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dengan</w:t>
      </w:r>
      <w:proofErr w:type="spellEnd"/>
      <w:r w:rsidRPr="005D06FA">
        <w:rPr>
          <w:rFonts w:ascii="Times New Roman" w:hAnsi="Times New Roman" w:cs="Times New Roman"/>
          <w:sz w:val="24"/>
          <w:szCs w:val="24"/>
        </w:rPr>
        <w:t xml:space="preserve"> uang </w:t>
      </w:r>
      <w:proofErr w:type="spellStart"/>
      <w:r w:rsidRPr="005D06FA">
        <w:rPr>
          <w:rFonts w:ascii="Times New Roman" w:hAnsi="Times New Roman" w:cs="Times New Roman"/>
          <w:sz w:val="24"/>
          <w:szCs w:val="24"/>
        </w:rPr>
        <w:t>usaha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sehingga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tidak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bercampur</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Bercampurnya</w:t>
      </w:r>
      <w:proofErr w:type="spellEnd"/>
      <w:r w:rsidRPr="005D06FA">
        <w:rPr>
          <w:rFonts w:ascii="Times New Roman" w:hAnsi="Times New Roman" w:cs="Times New Roman"/>
          <w:sz w:val="24"/>
          <w:szCs w:val="24"/>
        </w:rPr>
        <w:t xml:space="preserve"> uang </w:t>
      </w:r>
      <w:proofErr w:type="spellStart"/>
      <w:r w:rsidRPr="005D06FA">
        <w:rPr>
          <w:rFonts w:ascii="Times New Roman" w:hAnsi="Times New Roman" w:cs="Times New Roman"/>
          <w:sz w:val="24"/>
          <w:szCs w:val="24"/>
        </w:rPr>
        <w:t>pribadi</w:t>
      </w:r>
      <w:proofErr w:type="spellEnd"/>
      <w:r w:rsidRPr="005D06FA">
        <w:rPr>
          <w:rFonts w:ascii="Times New Roman" w:hAnsi="Times New Roman" w:cs="Times New Roman"/>
          <w:sz w:val="24"/>
          <w:szCs w:val="24"/>
        </w:rPr>
        <w:t xml:space="preserve"> dan uang </w:t>
      </w:r>
      <w:proofErr w:type="spellStart"/>
      <w:r w:rsidRPr="005D06FA">
        <w:rPr>
          <w:rFonts w:ascii="Times New Roman" w:hAnsi="Times New Roman" w:cs="Times New Roman"/>
          <w:sz w:val="24"/>
          <w:szCs w:val="24"/>
        </w:rPr>
        <w:t>usaha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seringkali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menjadi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sebab</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usaha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berantakan</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gagal</w:t>
      </w:r>
      <w:proofErr w:type="spellEnd"/>
      <w:r w:rsidRPr="005D06FA">
        <w:rPr>
          <w:rFonts w:ascii="Times New Roman" w:hAnsi="Times New Roman" w:cs="Times New Roman"/>
          <w:sz w:val="24"/>
          <w:szCs w:val="24"/>
        </w:rPr>
        <w:t xml:space="preserve">. Saran yang </w:t>
      </w:r>
      <w:proofErr w:type="spellStart"/>
      <w:r w:rsidRPr="005D06FA">
        <w:rPr>
          <w:rFonts w:ascii="Times New Roman" w:hAnsi="Times New Roman" w:cs="Times New Roman"/>
          <w:sz w:val="24"/>
          <w:szCs w:val="24"/>
        </w:rPr>
        <w:t>bisa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dilakukan</w:t>
      </w:r>
      <w:proofErr w:type="spellEnd"/>
      <w:r w:rsidRPr="005D06FA">
        <w:rPr>
          <w:rFonts w:ascii="Times New Roman" w:hAnsi="Times New Roman" w:cs="Times New Roman"/>
          <w:sz w:val="24"/>
          <w:szCs w:val="24"/>
        </w:rPr>
        <w:t xml:space="preserve"> oleh </w:t>
      </w:r>
      <w:proofErr w:type="spellStart"/>
      <w:r w:rsidRPr="005D06FA">
        <w:rPr>
          <w:rFonts w:ascii="Times New Roman" w:hAnsi="Times New Roman" w:cs="Times New Roman"/>
          <w:sz w:val="24"/>
          <w:szCs w:val="24"/>
        </w:rPr>
        <w:t>pelaku</w:t>
      </w:r>
      <w:proofErr w:type="spellEnd"/>
      <w:r w:rsidRPr="005D06FA">
        <w:rPr>
          <w:rFonts w:ascii="Times New Roman" w:hAnsi="Times New Roman" w:cs="Times New Roman"/>
          <w:sz w:val="24"/>
          <w:szCs w:val="24"/>
        </w:rPr>
        <w:t xml:space="preserve"> UMKM </w:t>
      </w:r>
      <w:proofErr w:type="spellStart"/>
      <w:r w:rsidRPr="005D06FA">
        <w:rPr>
          <w:rFonts w:ascii="Times New Roman" w:hAnsi="Times New Roman" w:cs="Times New Roman"/>
          <w:sz w:val="24"/>
          <w:szCs w:val="24"/>
        </w:rPr>
        <w:t>baik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saat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akan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memulai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usaha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maupun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saat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usahanya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sudah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berjalan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untuk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menekan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biaya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operasional</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seefisien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mungkin</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memisah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rekening</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pribadi</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rekening</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usaha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Bila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rekening</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usaha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sudah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terpisah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maka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arus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bulanan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terlihat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dengan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jelas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Dengan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adanya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pencatatan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arus</w:t>
      </w:r>
      <w:proofErr w:type="spellEnd"/>
      <w:r w:rsidRPr="005D06FA">
        <w:rPr>
          <w:rFonts w:ascii="Times New Roman" w:hAnsi="Times New Roman" w:cs="Times New Roman"/>
          <w:sz w:val="24"/>
          <w:szCs w:val="24"/>
        </w:rPr>
        <w:t xml:space="preserve"> kas, </w:t>
      </w:r>
      <w:proofErr w:type="spellStart"/>
      <w:r w:rsidRPr="005D06FA">
        <w:rPr>
          <w:rFonts w:ascii="Times New Roman" w:hAnsi="Times New Roman" w:cs="Times New Roman"/>
          <w:sz w:val="24"/>
          <w:szCs w:val="24"/>
        </w:rPr>
        <w:t>laporan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laba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rugi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usaha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secara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terperinci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maka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pelaku</w:t>
      </w:r>
      <w:proofErr w:type="spellEnd"/>
      <w:r w:rsidRPr="005D06FA">
        <w:rPr>
          <w:rFonts w:ascii="Times New Roman" w:hAnsi="Times New Roman" w:cs="Times New Roman"/>
          <w:sz w:val="24"/>
          <w:szCs w:val="24"/>
        </w:rPr>
        <w:t xml:space="preserve"> UMKM </w:t>
      </w:r>
      <w:proofErr w:type="spellStart"/>
      <w:r w:rsidRPr="005D06FA">
        <w:rPr>
          <w:rFonts w:ascii="Times New Roman" w:hAnsi="Times New Roman" w:cs="Times New Roman"/>
          <w:sz w:val="24"/>
          <w:szCs w:val="24"/>
        </w:rPr>
        <w:t>kripik</w:t>
      </w:r>
      <w:proofErr w:type="spellEnd"/>
      <w:r w:rsidRPr="005D06FA">
        <w:rPr>
          <w:rFonts w:ascii="Times New Roman" w:hAnsi="Times New Roman" w:cs="Times New Roman"/>
          <w:sz w:val="24"/>
          <w:szCs w:val="24"/>
        </w:rPr>
        <w:t xml:space="preserve"> Zahra </w:t>
      </w:r>
      <w:proofErr w:type="spellStart"/>
      <w:r w:rsidRPr="005D06FA">
        <w:rPr>
          <w:rFonts w:ascii="Times New Roman" w:hAnsi="Times New Roman" w:cs="Times New Roman"/>
          <w:sz w:val="24"/>
          <w:szCs w:val="24"/>
        </w:rPr>
        <w:t>dapat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menggunakan</w:t>
      </w:r>
      <w:proofErr w:type="spellEnd"/>
      <w:r w:rsidRPr="005D06FA">
        <w:rPr>
          <w:rFonts w:ascii="Times New Roman" w:hAnsi="Times New Roman" w:cs="Times New Roman"/>
          <w:sz w:val="24"/>
          <w:szCs w:val="24"/>
        </w:rPr>
        <w:t xml:space="preserve"> data </w:t>
      </w:r>
      <w:proofErr w:type="spellStart"/>
      <w:r w:rsidRPr="005D06FA">
        <w:rPr>
          <w:rFonts w:ascii="Times New Roman" w:hAnsi="Times New Roman" w:cs="Times New Roman"/>
          <w:sz w:val="24"/>
          <w:szCs w:val="24"/>
        </w:rPr>
        <w:t>laporan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sebagai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bahan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pertimbangan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sebelum</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memutuskan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untuk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menambah</w:t>
      </w:r>
      <w:proofErr w:type="spellEnd"/>
      <w:r w:rsidRPr="005D06FA">
        <w:rPr>
          <w:rFonts w:ascii="Times New Roman" w:hAnsi="Times New Roman" w:cs="Times New Roman"/>
          <w:sz w:val="24"/>
          <w:szCs w:val="24"/>
        </w:rPr>
        <w:t xml:space="preserve"> modal </w:t>
      </w:r>
      <w:proofErr w:type="spellStart"/>
      <w:r w:rsidRPr="005D06FA">
        <w:rPr>
          <w:rFonts w:ascii="Times New Roman" w:hAnsi="Times New Roman" w:cs="Times New Roman"/>
          <w:sz w:val="24"/>
          <w:szCs w:val="24"/>
        </w:rPr>
        <w:t>usaha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melalui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fasilitas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pembiayaan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w:t>
      </w:r>
    </w:p>
    <w:p w14:paraId="0124A062" w14:textId="77777777" w:rsidR="005D06FA" w:rsidRDefault="005D06FA" w:rsidP="00FF0889">
      <w:pPr>
        <w:spacing w:before="120" w:after="0" w:line="360" w:lineRule="auto"/>
        <w:ind w:firstLine="720"/>
        <w:jc w:val="both"/>
        <w:rPr>
          <w:rFonts w:ascii="Times New Roman" w:hAnsi="Times New Roman" w:cs="Times New Roman"/>
          <w:sz w:val="24"/>
          <w:szCs w:val="24"/>
        </w:rPr>
      </w:pPr>
      <w:proofErr w:type="spellStart"/>
      <w:r w:rsidRPr="005D06FA">
        <w:rPr>
          <w:rFonts w:ascii="Times New Roman" w:hAnsi="Times New Roman" w:cs="Times New Roman"/>
          <w:sz w:val="24"/>
          <w:szCs w:val="24"/>
        </w:rPr>
        <w:t>Dengan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memiliki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pemahaman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literasi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yang </w:t>
      </w:r>
      <w:proofErr w:type="spellStart"/>
      <w:r w:rsidRPr="005D06FA">
        <w:rPr>
          <w:rFonts w:ascii="Times New Roman" w:hAnsi="Times New Roman" w:cs="Times New Roman"/>
          <w:sz w:val="24"/>
          <w:szCs w:val="24"/>
        </w:rPr>
        <w:t>baik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maka</w:t>
      </w:r>
      <w:proofErr w:type="spellEnd"/>
      <w:r w:rsidRPr="005D06FA">
        <w:rPr>
          <w:rFonts w:ascii="Times New Roman" w:hAnsi="Times New Roman" w:cs="Times New Roman"/>
          <w:sz w:val="24"/>
          <w:szCs w:val="24"/>
        </w:rPr>
        <w:t xml:space="preserve"> UMKM </w:t>
      </w:r>
      <w:proofErr w:type="spellStart"/>
      <w:r w:rsidRPr="005D06FA">
        <w:rPr>
          <w:rFonts w:ascii="Times New Roman" w:hAnsi="Times New Roman" w:cs="Times New Roman"/>
          <w:sz w:val="24"/>
          <w:szCs w:val="24"/>
        </w:rPr>
        <w:t>akan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mampu</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mengelola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setiap</w:t>
      </w:r>
      <w:proofErr w:type="spellEnd"/>
      <w:r w:rsidRPr="005D06FA">
        <w:rPr>
          <w:rFonts w:ascii="Times New Roman" w:hAnsi="Times New Roman" w:cs="Times New Roman"/>
          <w:sz w:val="24"/>
          <w:szCs w:val="24"/>
        </w:rPr>
        <w:t xml:space="preserve"> dana </w:t>
      </w:r>
      <w:proofErr w:type="spellStart"/>
      <w:r w:rsidRPr="005D06FA">
        <w:rPr>
          <w:rFonts w:ascii="Times New Roman" w:hAnsi="Times New Roman" w:cs="Times New Roman"/>
          <w:sz w:val="24"/>
          <w:szCs w:val="24"/>
        </w:rPr>
        <w:t>finansial</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bisnisnya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secara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lebih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baik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lagi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dengan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memanfaatkan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berbagai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laporan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yang </w:t>
      </w:r>
      <w:proofErr w:type="spellStart"/>
      <w:r w:rsidRPr="005D06FA">
        <w:rPr>
          <w:rFonts w:ascii="Times New Roman" w:hAnsi="Times New Roman" w:cs="Times New Roman"/>
          <w:sz w:val="24"/>
          <w:szCs w:val="24"/>
        </w:rPr>
        <w:t>ada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Suryani</w:t>
      </w:r>
      <w:proofErr w:type="spellEnd"/>
      <w:r w:rsidRPr="005D06FA">
        <w:rPr>
          <w:rFonts w:ascii="Times New Roman" w:hAnsi="Times New Roman" w:cs="Times New Roman"/>
          <w:sz w:val="24"/>
          <w:szCs w:val="24"/>
        </w:rPr>
        <w:t xml:space="preserve"> &amp; Ramadhan, 2017). </w:t>
      </w:r>
      <w:proofErr w:type="spellStart"/>
      <w:r w:rsidRPr="005D06FA">
        <w:rPr>
          <w:rFonts w:ascii="Times New Roman" w:hAnsi="Times New Roman" w:cs="Times New Roman"/>
          <w:sz w:val="24"/>
          <w:szCs w:val="24"/>
        </w:rPr>
        <w:t>Inklusi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dengan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memperkenalkan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perbankan</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lembaga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Pembiayaan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Selain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itu</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dengan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maraknya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pinjaman</w:t>
      </w:r>
      <w:proofErr w:type="spellEnd"/>
      <w:r w:rsidRPr="005D06FA">
        <w:rPr>
          <w:rFonts w:ascii="Times New Roman" w:hAnsi="Times New Roman" w:cs="Times New Roman"/>
          <w:sz w:val="24"/>
          <w:szCs w:val="24"/>
        </w:rPr>
        <w:t xml:space="preserve"> online (</w:t>
      </w:r>
      <w:proofErr w:type="spellStart"/>
      <w:r w:rsidRPr="005D06FA">
        <w:rPr>
          <w:rFonts w:ascii="Times New Roman" w:hAnsi="Times New Roman" w:cs="Times New Roman"/>
          <w:sz w:val="24"/>
          <w:szCs w:val="24"/>
        </w:rPr>
        <w:t>pinjol</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perlu</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kehati-hatian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mengaksesnya</w:t>
      </w:r>
      <w:proofErr w:type="spellEnd"/>
      <w:r w:rsidRPr="005D06FA">
        <w:rPr>
          <w:rFonts w:ascii="Times New Roman" w:hAnsi="Times New Roman" w:cs="Times New Roman"/>
          <w:sz w:val="24"/>
          <w:szCs w:val="24"/>
        </w:rPr>
        <w:t xml:space="preserve">. Harus </w:t>
      </w:r>
      <w:proofErr w:type="spellStart"/>
      <w:r w:rsidRPr="005D06FA">
        <w:rPr>
          <w:rFonts w:ascii="Times New Roman" w:hAnsi="Times New Roman" w:cs="Times New Roman"/>
          <w:sz w:val="24"/>
          <w:szCs w:val="24"/>
        </w:rPr>
        <w:t>tahu</w:t>
      </w:r>
      <w:proofErr w:type="spellEnd"/>
      <w:r w:rsidRPr="005D06FA">
        <w:rPr>
          <w:rFonts w:ascii="Times New Roman" w:hAnsi="Times New Roman" w:cs="Times New Roman"/>
          <w:sz w:val="24"/>
          <w:szCs w:val="24"/>
        </w:rPr>
        <w:t xml:space="preserve"> mana </w:t>
      </w:r>
      <w:proofErr w:type="spellStart"/>
      <w:r w:rsidRPr="005D06FA">
        <w:rPr>
          <w:rFonts w:ascii="Times New Roman" w:hAnsi="Times New Roman" w:cs="Times New Roman"/>
          <w:sz w:val="24"/>
          <w:szCs w:val="24"/>
        </w:rPr>
        <w:t>lembaga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resmi</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aman</w:t>
      </w:r>
      <w:proofErr w:type="spellEnd"/>
      <w:r w:rsidRPr="005D06FA">
        <w:rPr>
          <w:rFonts w:ascii="Times New Roman" w:hAnsi="Times New Roman" w:cs="Times New Roman"/>
          <w:sz w:val="24"/>
          <w:szCs w:val="24"/>
        </w:rPr>
        <w:t xml:space="preserve">. Jika </w:t>
      </w:r>
      <w:proofErr w:type="spellStart"/>
      <w:r w:rsidRPr="005D06FA">
        <w:rPr>
          <w:rFonts w:ascii="Times New Roman" w:hAnsi="Times New Roman" w:cs="Times New Roman"/>
          <w:sz w:val="24"/>
          <w:szCs w:val="24"/>
        </w:rPr>
        <w:t>tidak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diperlukan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lebih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baik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menghindari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pinjaman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Peserta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diajak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mengenal</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lembaga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bank yang </w:t>
      </w:r>
      <w:proofErr w:type="spellStart"/>
      <w:r w:rsidRPr="005D06FA">
        <w:rPr>
          <w:rFonts w:ascii="Times New Roman" w:hAnsi="Times New Roman" w:cs="Times New Roman"/>
          <w:sz w:val="24"/>
          <w:szCs w:val="24"/>
        </w:rPr>
        <w:t>terbagi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lagi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dalam</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tiga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jenis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yaitu</w:t>
      </w:r>
      <w:proofErr w:type="spellEnd"/>
      <w:r w:rsidRPr="005D06FA">
        <w:rPr>
          <w:rFonts w:ascii="Times New Roman" w:hAnsi="Times New Roman" w:cs="Times New Roman"/>
          <w:sz w:val="24"/>
          <w:szCs w:val="24"/>
        </w:rPr>
        <w:t xml:space="preserve">: Bank </w:t>
      </w:r>
      <w:proofErr w:type="spellStart"/>
      <w:r w:rsidRPr="005D06FA">
        <w:rPr>
          <w:rFonts w:ascii="Times New Roman" w:hAnsi="Times New Roman" w:cs="Times New Roman"/>
          <w:sz w:val="24"/>
          <w:szCs w:val="24"/>
        </w:rPr>
        <w:t>Sentral</w:t>
      </w:r>
      <w:proofErr w:type="spellEnd"/>
      <w:r w:rsidRPr="005D06FA">
        <w:rPr>
          <w:rFonts w:ascii="Times New Roman" w:hAnsi="Times New Roman" w:cs="Times New Roman"/>
          <w:sz w:val="24"/>
          <w:szCs w:val="24"/>
        </w:rPr>
        <w:t xml:space="preserve">, Bank </w:t>
      </w:r>
      <w:proofErr w:type="spellStart"/>
      <w:r w:rsidRPr="005D06FA">
        <w:rPr>
          <w:rFonts w:ascii="Times New Roman" w:hAnsi="Times New Roman" w:cs="Times New Roman"/>
          <w:sz w:val="24"/>
          <w:szCs w:val="24"/>
        </w:rPr>
        <w:t>Umum</w:t>
      </w:r>
      <w:proofErr w:type="spellEnd"/>
      <w:r w:rsidRPr="005D06FA">
        <w:rPr>
          <w:rFonts w:ascii="Times New Roman" w:hAnsi="Times New Roman" w:cs="Times New Roman"/>
          <w:sz w:val="24"/>
          <w:szCs w:val="24"/>
        </w:rPr>
        <w:t xml:space="preserve">, Bank </w:t>
      </w:r>
      <w:proofErr w:type="spellStart"/>
      <w:r w:rsidRPr="005D06FA">
        <w:rPr>
          <w:rFonts w:ascii="Times New Roman" w:hAnsi="Times New Roman" w:cs="Times New Roman"/>
          <w:sz w:val="24"/>
          <w:szCs w:val="24"/>
        </w:rPr>
        <w:t>Perkreditan</w:t>
      </w:r>
      <w:proofErr w:type="spellEnd"/>
      <w:r w:rsidRPr="005D06FA">
        <w:rPr>
          <w:rFonts w:ascii="Times New Roman" w:hAnsi="Times New Roman" w:cs="Times New Roman"/>
          <w:sz w:val="24"/>
          <w:szCs w:val="24"/>
        </w:rPr>
        <w:t xml:space="preserve"> Rakyat. </w:t>
      </w:r>
      <w:proofErr w:type="spellStart"/>
      <w:r w:rsidRPr="005D06FA">
        <w:rPr>
          <w:rFonts w:ascii="Times New Roman" w:hAnsi="Times New Roman" w:cs="Times New Roman"/>
          <w:sz w:val="24"/>
          <w:szCs w:val="24"/>
        </w:rPr>
        <w:t>Sedangkan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untuk</w:t>
      </w:r>
      <w:proofErr w:type="spellEnd"/>
      <w:r w:rsidRPr="005D06FA">
        <w:rPr>
          <w:rFonts w:ascii="Times New Roman" w:hAnsi="Times New Roman" w:cs="Times New Roman"/>
          <w:sz w:val="24"/>
          <w:szCs w:val="24"/>
        </w:rPr>
        <w:t xml:space="preserve"> Lembaga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Bukan</w:t>
      </w:r>
      <w:proofErr w:type="spellEnd"/>
      <w:r w:rsidRPr="005D06FA">
        <w:rPr>
          <w:rFonts w:ascii="Times New Roman" w:hAnsi="Times New Roman" w:cs="Times New Roman"/>
          <w:sz w:val="24"/>
          <w:szCs w:val="24"/>
        </w:rPr>
        <w:t xml:space="preserve"> Bank, </w:t>
      </w:r>
      <w:proofErr w:type="spellStart"/>
      <w:r w:rsidRPr="005D06FA">
        <w:rPr>
          <w:rFonts w:ascii="Times New Roman" w:hAnsi="Times New Roman" w:cs="Times New Roman"/>
          <w:sz w:val="24"/>
          <w:szCs w:val="24"/>
        </w:rPr>
        <w:t>tidak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melakukan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penghimpunan</w:t>
      </w:r>
      <w:proofErr w:type="spellEnd"/>
      <w:r w:rsidRPr="005D06FA">
        <w:rPr>
          <w:rFonts w:ascii="Times New Roman" w:hAnsi="Times New Roman" w:cs="Times New Roman"/>
          <w:sz w:val="24"/>
          <w:szCs w:val="24"/>
        </w:rPr>
        <w:t xml:space="preserve"> dana </w:t>
      </w:r>
      <w:proofErr w:type="spellStart"/>
      <w:r w:rsidRPr="005D06FA">
        <w:rPr>
          <w:rFonts w:ascii="Times New Roman" w:hAnsi="Times New Roman" w:cs="Times New Roman"/>
          <w:sz w:val="24"/>
          <w:szCs w:val="24"/>
        </w:rPr>
        <w:t>langsung</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dari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masyarakat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seperti</w:t>
      </w:r>
      <w:proofErr w:type="spellEnd"/>
      <w:r w:rsidRPr="005D06FA">
        <w:rPr>
          <w:rFonts w:ascii="Times New Roman" w:hAnsi="Times New Roman" w:cs="Times New Roman"/>
          <w:sz w:val="24"/>
          <w:szCs w:val="24"/>
        </w:rPr>
        <w:t xml:space="preserve"> yang </w:t>
      </w:r>
      <w:proofErr w:type="spellStart"/>
      <w:r w:rsidRPr="005D06FA">
        <w:rPr>
          <w:rFonts w:ascii="Times New Roman" w:hAnsi="Times New Roman" w:cs="Times New Roman"/>
          <w:sz w:val="24"/>
          <w:szCs w:val="24"/>
        </w:rPr>
        <w:t>dilakukan</w:t>
      </w:r>
      <w:proofErr w:type="spellEnd"/>
      <w:r w:rsidRPr="005D06FA">
        <w:rPr>
          <w:rFonts w:ascii="Times New Roman" w:hAnsi="Times New Roman" w:cs="Times New Roman"/>
          <w:sz w:val="24"/>
          <w:szCs w:val="24"/>
        </w:rPr>
        <w:t xml:space="preserve"> oleh </w:t>
      </w:r>
      <w:proofErr w:type="spellStart"/>
      <w:r w:rsidRPr="005D06FA">
        <w:rPr>
          <w:rFonts w:ascii="Times New Roman" w:hAnsi="Times New Roman" w:cs="Times New Roman"/>
          <w:sz w:val="24"/>
          <w:szCs w:val="24"/>
        </w:rPr>
        <w:t>lembaga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bank. </w:t>
      </w:r>
    </w:p>
    <w:p w14:paraId="2C02DA17" w14:textId="77777777" w:rsidR="00B47C9F" w:rsidRDefault="005D06FA" w:rsidP="00FF0889">
      <w:pPr>
        <w:spacing w:before="120" w:after="0" w:line="360" w:lineRule="auto"/>
        <w:ind w:firstLine="720"/>
        <w:jc w:val="both"/>
        <w:rPr>
          <w:rFonts w:ascii="Times New Roman" w:hAnsi="Times New Roman" w:cs="Times New Roman"/>
          <w:sz w:val="24"/>
          <w:szCs w:val="24"/>
        </w:rPr>
      </w:pPr>
      <w:r w:rsidRPr="005D06FA">
        <w:rPr>
          <w:rFonts w:ascii="Times New Roman" w:hAnsi="Times New Roman" w:cs="Times New Roman"/>
          <w:sz w:val="24"/>
          <w:szCs w:val="24"/>
        </w:rPr>
        <w:t xml:space="preserve">Jadi LKBB </w:t>
      </w:r>
      <w:proofErr w:type="spellStart"/>
      <w:r w:rsidRPr="005D06FA">
        <w:rPr>
          <w:rFonts w:ascii="Times New Roman" w:hAnsi="Times New Roman" w:cs="Times New Roman"/>
          <w:sz w:val="24"/>
          <w:szCs w:val="24"/>
        </w:rPr>
        <w:t>tidak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menghimpun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dalam</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bentuk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simpanan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seperti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tabungan</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deposito</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melainkan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dengan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mengeluarkan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surat-surat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berharga</w:t>
      </w:r>
      <w:proofErr w:type="spellEnd"/>
      <w:r w:rsidRPr="005D06FA">
        <w:rPr>
          <w:rFonts w:ascii="Times New Roman" w:hAnsi="Times New Roman" w:cs="Times New Roman"/>
          <w:sz w:val="24"/>
          <w:szCs w:val="24"/>
        </w:rPr>
        <w:t xml:space="preserve">. Lembaga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Bukan</w:t>
      </w:r>
      <w:proofErr w:type="spellEnd"/>
      <w:r w:rsidRPr="005D06FA">
        <w:rPr>
          <w:rFonts w:ascii="Times New Roman" w:hAnsi="Times New Roman" w:cs="Times New Roman"/>
          <w:sz w:val="24"/>
          <w:szCs w:val="24"/>
        </w:rPr>
        <w:t xml:space="preserve"> Bank </w:t>
      </w:r>
      <w:proofErr w:type="spellStart"/>
      <w:r w:rsidRPr="005D06FA">
        <w:rPr>
          <w:rFonts w:ascii="Times New Roman" w:hAnsi="Times New Roman" w:cs="Times New Roman"/>
          <w:sz w:val="24"/>
          <w:szCs w:val="24"/>
        </w:rPr>
        <w:t>terbagi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dalam</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beberapa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jenis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yaitu</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Pegadaian</w:t>
      </w:r>
      <w:proofErr w:type="spellEnd"/>
      <w:r w:rsidRPr="005D06FA">
        <w:rPr>
          <w:rFonts w:ascii="Times New Roman" w:hAnsi="Times New Roman" w:cs="Times New Roman"/>
          <w:sz w:val="24"/>
          <w:szCs w:val="24"/>
        </w:rPr>
        <w:t xml:space="preserve">, Pasar Modal (Bursa </w:t>
      </w:r>
      <w:proofErr w:type="spellStart"/>
      <w:r w:rsidRPr="005D06FA">
        <w:rPr>
          <w:rFonts w:ascii="Times New Roman" w:hAnsi="Times New Roman" w:cs="Times New Roman"/>
          <w:sz w:val="24"/>
          <w:szCs w:val="24"/>
        </w:rPr>
        <w:t>Efek</w:t>
      </w:r>
      <w:proofErr w:type="spellEnd"/>
      <w:r w:rsidRPr="005D06FA">
        <w:rPr>
          <w:rFonts w:ascii="Times New Roman" w:hAnsi="Times New Roman" w:cs="Times New Roman"/>
          <w:sz w:val="24"/>
          <w:szCs w:val="24"/>
        </w:rPr>
        <w:t xml:space="preserve"> Indonesia), Lembaga </w:t>
      </w:r>
      <w:proofErr w:type="spellStart"/>
      <w:r w:rsidRPr="005D06FA">
        <w:rPr>
          <w:rFonts w:ascii="Times New Roman" w:hAnsi="Times New Roman" w:cs="Times New Roman"/>
          <w:sz w:val="24"/>
          <w:szCs w:val="24"/>
        </w:rPr>
        <w:t>Pembiayaan</w:t>
      </w:r>
      <w:proofErr w:type="spellEnd"/>
      <w:r w:rsidRPr="005D06FA">
        <w:rPr>
          <w:rFonts w:ascii="Times New Roman" w:hAnsi="Times New Roman" w:cs="Times New Roman"/>
          <w:sz w:val="24"/>
          <w:szCs w:val="24"/>
        </w:rPr>
        <w:t xml:space="preserve">, Perusahaan </w:t>
      </w:r>
      <w:proofErr w:type="spellStart"/>
      <w:r w:rsidRPr="005D06FA">
        <w:rPr>
          <w:rFonts w:ascii="Times New Roman" w:hAnsi="Times New Roman" w:cs="Times New Roman"/>
          <w:sz w:val="24"/>
          <w:szCs w:val="24"/>
        </w:rPr>
        <w:t>Asuransi</w:t>
      </w:r>
      <w:proofErr w:type="spellEnd"/>
      <w:r w:rsidRPr="005D06FA">
        <w:rPr>
          <w:rFonts w:ascii="Times New Roman" w:hAnsi="Times New Roman" w:cs="Times New Roman"/>
          <w:sz w:val="24"/>
          <w:szCs w:val="24"/>
        </w:rPr>
        <w:t xml:space="preserve">, Lembaga Dana </w:t>
      </w:r>
      <w:proofErr w:type="spellStart"/>
      <w:r w:rsidRPr="005D06FA">
        <w:rPr>
          <w:rFonts w:ascii="Times New Roman" w:hAnsi="Times New Roman" w:cs="Times New Roman"/>
          <w:sz w:val="24"/>
          <w:szCs w:val="24"/>
        </w:rPr>
        <w:t>Pensiun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Koperasi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Simpan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Pinjam</w:t>
      </w:r>
      <w:proofErr w:type="spellEnd"/>
      <w:r w:rsidRPr="005D06FA">
        <w:rPr>
          <w:rFonts w:ascii="Times New Roman" w:hAnsi="Times New Roman" w:cs="Times New Roman"/>
          <w:sz w:val="24"/>
          <w:szCs w:val="24"/>
        </w:rPr>
        <w:t xml:space="preserve">, Fintech. Hal </w:t>
      </w:r>
      <w:proofErr w:type="spellStart"/>
      <w:r w:rsidRPr="005D06FA">
        <w:rPr>
          <w:rFonts w:ascii="Times New Roman" w:hAnsi="Times New Roman" w:cs="Times New Roman"/>
          <w:sz w:val="24"/>
          <w:szCs w:val="24"/>
        </w:rPr>
        <w:t>penting</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bagi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peserta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pelatihan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pemberdayaan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masyarakat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terkait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akses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perbankan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adalah</w:t>
      </w:r>
      <w:proofErr w:type="spellEnd"/>
      <w:r w:rsidRPr="005D06FA">
        <w:rPr>
          <w:rFonts w:ascii="Times New Roman" w:hAnsi="Times New Roman" w:cs="Times New Roman"/>
          <w:sz w:val="24"/>
          <w:szCs w:val="24"/>
        </w:rPr>
        <w:t xml:space="preserve"> bank </w:t>
      </w:r>
      <w:proofErr w:type="spellStart"/>
      <w:r w:rsidRPr="005D06FA">
        <w:rPr>
          <w:rFonts w:ascii="Times New Roman" w:hAnsi="Times New Roman" w:cs="Times New Roman"/>
          <w:sz w:val="24"/>
          <w:szCs w:val="24"/>
        </w:rPr>
        <w:t>memiliki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ijin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resmi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dari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Otoritas</w:t>
      </w:r>
      <w:proofErr w:type="spellEnd"/>
      <w:r w:rsidRPr="005D06FA">
        <w:rPr>
          <w:rFonts w:ascii="Times New Roman" w:hAnsi="Times New Roman" w:cs="Times New Roman"/>
          <w:sz w:val="24"/>
          <w:szCs w:val="24"/>
        </w:rPr>
        <w:t xml:space="preserve"> Jasa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dengan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alamat</w:t>
      </w:r>
      <w:proofErr w:type="spellEnd"/>
      <w:r w:rsidRPr="005D06FA">
        <w:rPr>
          <w:rFonts w:ascii="Times New Roman" w:hAnsi="Times New Roman" w:cs="Times New Roman"/>
          <w:sz w:val="24"/>
          <w:szCs w:val="24"/>
        </w:rPr>
        <w:t xml:space="preserve"> situs: www.ojk.id. Bank </w:t>
      </w:r>
      <w:proofErr w:type="spellStart"/>
      <w:r w:rsidRPr="005D06FA">
        <w:rPr>
          <w:rFonts w:ascii="Times New Roman" w:hAnsi="Times New Roman" w:cs="Times New Roman"/>
          <w:sz w:val="24"/>
          <w:szCs w:val="24"/>
        </w:rPr>
        <w:t>mengikuti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skema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penjaminan</w:t>
      </w:r>
      <w:proofErr w:type="spellEnd"/>
      <w:r w:rsidRPr="005D06FA">
        <w:rPr>
          <w:rFonts w:ascii="Times New Roman" w:hAnsi="Times New Roman" w:cs="Times New Roman"/>
          <w:sz w:val="24"/>
          <w:szCs w:val="24"/>
        </w:rPr>
        <w:t xml:space="preserve"> yang </w:t>
      </w:r>
      <w:proofErr w:type="spellStart"/>
      <w:r w:rsidRPr="005D06FA">
        <w:rPr>
          <w:rFonts w:ascii="Times New Roman" w:hAnsi="Times New Roman" w:cs="Times New Roman"/>
          <w:sz w:val="24"/>
          <w:szCs w:val="24"/>
        </w:rPr>
        <w:t>dilakukan</w:t>
      </w:r>
      <w:proofErr w:type="spellEnd"/>
      <w:r w:rsidRPr="005D06FA">
        <w:rPr>
          <w:rFonts w:ascii="Times New Roman" w:hAnsi="Times New Roman" w:cs="Times New Roman"/>
          <w:sz w:val="24"/>
          <w:szCs w:val="24"/>
        </w:rPr>
        <w:t xml:space="preserve"> oleh Lembaga </w:t>
      </w:r>
      <w:proofErr w:type="spellStart"/>
      <w:r w:rsidRPr="005D06FA">
        <w:rPr>
          <w:rFonts w:ascii="Times New Roman" w:hAnsi="Times New Roman" w:cs="Times New Roman"/>
          <w:sz w:val="24"/>
          <w:szCs w:val="24"/>
        </w:rPr>
        <w:t>Penjamin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Simpanan</w:t>
      </w:r>
      <w:proofErr w:type="spellEnd"/>
      <w:r w:rsidRPr="005D06FA">
        <w:rPr>
          <w:rFonts w:ascii="Times New Roman" w:hAnsi="Times New Roman" w:cs="Times New Roman"/>
          <w:sz w:val="24"/>
          <w:szCs w:val="24"/>
        </w:rPr>
        <w:t xml:space="preserve"> (LPS) </w:t>
      </w:r>
      <w:proofErr w:type="spellStart"/>
      <w:r w:rsidRPr="005D06FA">
        <w:rPr>
          <w:rFonts w:ascii="Times New Roman" w:hAnsi="Times New Roman" w:cs="Times New Roman"/>
          <w:sz w:val="24"/>
          <w:szCs w:val="24"/>
        </w:rPr>
        <w:t>dengan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alamat</w:t>
      </w:r>
      <w:proofErr w:type="spellEnd"/>
      <w:r>
        <w:rPr>
          <w:rFonts w:ascii="Times New Roman" w:hAnsi="Times New Roman" w:cs="Times New Roman"/>
          <w:sz w:val="24"/>
          <w:szCs w:val="24"/>
        </w:rPr>
        <w:t xml:space="preserve"> </w:t>
      </w:r>
      <w:r w:rsidRPr="005D06FA">
        <w:rPr>
          <w:rFonts w:ascii="Times New Roman" w:hAnsi="Times New Roman" w:cs="Times New Roman"/>
          <w:sz w:val="24"/>
          <w:szCs w:val="24"/>
        </w:rPr>
        <w:t xml:space="preserve">situs www.lps.go.id. </w:t>
      </w:r>
    </w:p>
    <w:p w14:paraId="5448CB6E" w14:textId="58220411" w:rsidR="005D06FA" w:rsidRPr="00D62CA8" w:rsidRDefault="005D06FA" w:rsidP="00FF0889">
      <w:pPr>
        <w:spacing w:before="120" w:after="0" w:line="360" w:lineRule="auto"/>
        <w:ind w:firstLine="720"/>
        <w:jc w:val="both"/>
        <w:rPr>
          <w:rFonts w:ascii="Times New Roman" w:hAnsi="Times New Roman" w:cs="Times New Roman"/>
          <w:sz w:val="24"/>
          <w:szCs w:val="24"/>
        </w:rPr>
      </w:pPr>
      <w:proofErr w:type="spellStart"/>
      <w:r w:rsidRPr="005D06FA">
        <w:rPr>
          <w:rFonts w:ascii="Times New Roman" w:hAnsi="Times New Roman" w:cs="Times New Roman"/>
          <w:sz w:val="24"/>
          <w:szCs w:val="24"/>
        </w:rPr>
        <w:lastRenderedPageBreak/>
        <w:t>Kualitas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inklusi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terutama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usaha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mikro</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kecil</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menengah</w:t>
      </w:r>
      <w:proofErr w:type="spellEnd"/>
      <w:r w:rsidRPr="005D06FA">
        <w:rPr>
          <w:rFonts w:ascii="Times New Roman" w:hAnsi="Times New Roman" w:cs="Times New Roman"/>
          <w:sz w:val="24"/>
          <w:szCs w:val="24"/>
        </w:rPr>
        <w:t xml:space="preserve"> (UMKM) </w:t>
      </w:r>
      <w:proofErr w:type="spellStart"/>
      <w:r w:rsidRPr="005D06FA">
        <w:rPr>
          <w:rFonts w:ascii="Times New Roman" w:hAnsi="Times New Roman" w:cs="Times New Roman"/>
          <w:sz w:val="24"/>
          <w:szCs w:val="24"/>
        </w:rPr>
        <w:t>perlu</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terus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ditingkatkan</w:t>
      </w:r>
      <w:proofErr w:type="spellEnd"/>
      <w:r w:rsidRPr="005D06FA">
        <w:rPr>
          <w:rFonts w:ascii="Times New Roman" w:hAnsi="Times New Roman" w:cs="Times New Roman"/>
          <w:sz w:val="24"/>
          <w:szCs w:val="24"/>
        </w:rPr>
        <w:t xml:space="preserve">, Jadi </w:t>
      </w:r>
      <w:proofErr w:type="spellStart"/>
      <w:r w:rsidRPr="005D06FA">
        <w:rPr>
          <w:rFonts w:ascii="Times New Roman" w:hAnsi="Times New Roman" w:cs="Times New Roman"/>
          <w:sz w:val="24"/>
          <w:szCs w:val="24"/>
        </w:rPr>
        <w:t>tidak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hanya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inklusi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yang </w:t>
      </w:r>
      <w:proofErr w:type="spellStart"/>
      <w:r w:rsidRPr="005D06FA">
        <w:rPr>
          <w:rFonts w:ascii="Times New Roman" w:hAnsi="Times New Roman" w:cs="Times New Roman"/>
          <w:sz w:val="24"/>
          <w:szCs w:val="24"/>
        </w:rPr>
        <w:t>ditingkatkan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tapi</w:t>
      </w:r>
      <w:proofErr w:type="spellEnd"/>
      <w:r w:rsidRPr="005D06FA">
        <w:rPr>
          <w:rFonts w:ascii="Times New Roman" w:hAnsi="Times New Roman" w:cs="Times New Roman"/>
          <w:sz w:val="24"/>
          <w:szCs w:val="24"/>
        </w:rPr>
        <w:t xml:space="preserve"> juga </w:t>
      </w:r>
      <w:proofErr w:type="spellStart"/>
      <w:r w:rsidRPr="005D06FA">
        <w:rPr>
          <w:rFonts w:ascii="Times New Roman" w:hAnsi="Times New Roman" w:cs="Times New Roman"/>
          <w:sz w:val="24"/>
          <w:szCs w:val="24"/>
        </w:rPr>
        <w:t>kualitasnya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Pelatihan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pemberdayaan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masyarakat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diharapkan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bagaimana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memanfaatkan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sebaik-baiknya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produk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dari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penyedia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jasa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yang </w:t>
      </w:r>
      <w:proofErr w:type="spellStart"/>
      <w:r w:rsidRPr="005D06FA">
        <w:rPr>
          <w:rFonts w:ascii="Times New Roman" w:hAnsi="Times New Roman" w:cs="Times New Roman"/>
          <w:sz w:val="24"/>
          <w:szCs w:val="24"/>
        </w:rPr>
        <w:t>resmi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dari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Otoritas</w:t>
      </w:r>
      <w:proofErr w:type="spellEnd"/>
      <w:r w:rsidRPr="005D06FA">
        <w:rPr>
          <w:rFonts w:ascii="Times New Roman" w:hAnsi="Times New Roman" w:cs="Times New Roman"/>
          <w:sz w:val="24"/>
          <w:szCs w:val="24"/>
        </w:rPr>
        <w:t xml:space="preserve"> Jasa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untuk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bisa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memudahkan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dalam</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meningkatkan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usaha</w:t>
      </w:r>
      <w:proofErr w:type="spellEnd"/>
      <w:r w:rsidRPr="005D06FA">
        <w:rPr>
          <w:rFonts w:ascii="Times New Roman" w:hAnsi="Times New Roman" w:cs="Times New Roman"/>
          <w:sz w:val="24"/>
          <w:szCs w:val="24"/>
        </w:rPr>
        <w:t>.</w:t>
      </w:r>
    </w:p>
    <w:p w14:paraId="07B11C26" w14:textId="77777777" w:rsidR="005D06FA" w:rsidRPr="00BD1098" w:rsidRDefault="005D06FA" w:rsidP="00FF0889">
      <w:pPr>
        <w:pStyle w:val="BodyText"/>
        <w:spacing w:before="120" w:line="360" w:lineRule="auto"/>
        <w:jc w:val="both"/>
        <w:rPr>
          <w:b/>
          <w:bCs/>
          <w:sz w:val="24"/>
          <w:szCs w:val="24"/>
          <w:lang w:val="en-US"/>
        </w:rPr>
      </w:pPr>
      <w:r>
        <w:rPr>
          <w:b/>
          <w:bCs/>
          <w:sz w:val="24"/>
          <w:szCs w:val="24"/>
          <w:lang w:val="en-US"/>
        </w:rPr>
        <w:t>KESIMPULAN DAN SARAN</w:t>
      </w:r>
    </w:p>
    <w:p w14:paraId="30918179" w14:textId="77777777" w:rsidR="005D06FA" w:rsidRDefault="005D06FA" w:rsidP="00FF0889">
      <w:pPr>
        <w:spacing w:before="120" w:after="0" w:line="360" w:lineRule="auto"/>
        <w:ind w:firstLine="720"/>
        <w:jc w:val="both"/>
        <w:rPr>
          <w:rFonts w:ascii="Times New Roman" w:hAnsi="Times New Roman" w:cs="Times New Roman"/>
          <w:sz w:val="24"/>
          <w:szCs w:val="24"/>
        </w:rPr>
      </w:pPr>
      <w:proofErr w:type="spellStart"/>
      <w:r w:rsidRPr="005D06FA">
        <w:rPr>
          <w:rFonts w:ascii="Times New Roman" w:hAnsi="Times New Roman" w:cs="Times New Roman"/>
          <w:sz w:val="24"/>
          <w:szCs w:val="24"/>
        </w:rPr>
        <w:t>Permasalahan</w:t>
      </w:r>
      <w:proofErr w:type="spellEnd"/>
      <w:r w:rsidRPr="005D06FA">
        <w:rPr>
          <w:rFonts w:ascii="Times New Roman" w:hAnsi="Times New Roman" w:cs="Times New Roman"/>
          <w:sz w:val="24"/>
          <w:szCs w:val="24"/>
        </w:rPr>
        <w:t xml:space="preserve"> yang </w:t>
      </w:r>
      <w:proofErr w:type="spellStart"/>
      <w:r w:rsidRPr="005D06FA">
        <w:rPr>
          <w:rFonts w:ascii="Times New Roman" w:hAnsi="Times New Roman" w:cs="Times New Roman"/>
          <w:sz w:val="24"/>
          <w:szCs w:val="24"/>
        </w:rPr>
        <w:t>ada</w:t>
      </w:r>
      <w:proofErr w:type="spellEnd"/>
      <w:r w:rsidRPr="005D06FA">
        <w:rPr>
          <w:rFonts w:ascii="Times New Roman" w:hAnsi="Times New Roman" w:cs="Times New Roman"/>
          <w:sz w:val="24"/>
          <w:szCs w:val="24"/>
        </w:rPr>
        <w:t xml:space="preserve"> pada UMKM dan </w:t>
      </w:r>
      <w:proofErr w:type="spellStart"/>
      <w:r w:rsidRPr="005D06FA">
        <w:rPr>
          <w:rFonts w:ascii="Times New Roman" w:hAnsi="Times New Roman" w:cs="Times New Roman"/>
          <w:sz w:val="24"/>
          <w:szCs w:val="24"/>
        </w:rPr>
        <w:t>ekonomi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masyarakat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yaitu</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kurangnya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pemahan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terkait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literasi</w:t>
      </w:r>
      <w:proofErr w:type="spellEnd"/>
      <w:r w:rsidRPr="005D06FA">
        <w:rPr>
          <w:rFonts w:ascii="Times New Roman" w:hAnsi="Times New Roman" w:cs="Times New Roman"/>
          <w:sz w:val="24"/>
          <w:szCs w:val="24"/>
        </w:rPr>
        <w:t xml:space="preserve"> yang </w:t>
      </w:r>
      <w:proofErr w:type="spellStart"/>
      <w:r w:rsidRPr="005D06FA">
        <w:rPr>
          <w:rFonts w:ascii="Times New Roman" w:hAnsi="Times New Roman" w:cs="Times New Roman"/>
          <w:sz w:val="24"/>
          <w:szCs w:val="24"/>
        </w:rPr>
        <w:t>bisa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dilihat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dari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bercampurnya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pribadi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pelaku</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usaha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sehingga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pencatatan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tidak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terlaksana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dengan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baik</w:t>
      </w:r>
      <w:proofErr w:type="spellEnd"/>
      <w:r w:rsidRPr="005D06FA">
        <w:rPr>
          <w:rFonts w:ascii="Times New Roman" w:hAnsi="Times New Roman" w:cs="Times New Roman"/>
          <w:sz w:val="24"/>
          <w:szCs w:val="24"/>
        </w:rPr>
        <w:t xml:space="preserve">. Hasil </w:t>
      </w:r>
      <w:proofErr w:type="spellStart"/>
      <w:r w:rsidRPr="005D06FA">
        <w:rPr>
          <w:rFonts w:ascii="Times New Roman" w:hAnsi="Times New Roman" w:cs="Times New Roman"/>
          <w:sz w:val="24"/>
          <w:szCs w:val="24"/>
        </w:rPr>
        <w:t>pelatihan</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pendampingan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memberikan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peningkatan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literasi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UMKM </w:t>
      </w:r>
      <w:proofErr w:type="spellStart"/>
      <w:r w:rsidRPr="005D06FA">
        <w:rPr>
          <w:rFonts w:ascii="Times New Roman" w:hAnsi="Times New Roman" w:cs="Times New Roman"/>
          <w:sz w:val="24"/>
          <w:szCs w:val="24"/>
        </w:rPr>
        <w:t>melalui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pembuatan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laporan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sederhana</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melalui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mekanime</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pembebanan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biaya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produk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Pelaku</w:t>
      </w:r>
      <w:proofErr w:type="spellEnd"/>
      <w:r w:rsidRPr="005D06FA">
        <w:rPr>
          <w:rFonts w:ascii="Times New Roman" w:hAnsi="Times New Roman" w:cs="Times New Roman"/>
          <w:sz w:val="24"/>
          <w:szCs w:val="24"/>
        </w:rPr>
        <w:t xml:space="preserve"> UMKM </w:t>
      </w:r>
      <w:proofErr w:type="spellStart"/>
      <w:r w:rsidRPr="005D06FA">
        <w:rPr>
          <w:rFonts w:ascii="Times New Roman" w:hAnsi="Times New Roman" w:cs="Times New Roman"/>
          <w:sz w:val="24"/>
          <w:szCs w:val="24"/>
        </w:rPr>
        <w:t>desa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kotarindau</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terkhusus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kripik</w:t>
      </w:r>
      <w:proofErr w:type="spellEnd"/>
      <w:r w:rsidRPr="005D06FA">
        <w:rPr>
          <w:rFonts w:ascii="Times New Roman" w:hAnsi="Times New Roman" w:cs="Times New Roman"/>
          <w:sz w:val="24"/>
          <w:szCs w:val="24"/>
        </w:rPr>
        <w:t xml:space="preserve"> Zahra pada </w:t>
      </w:r>
      <w:proofErr w:type="spellStart"/>
      <w:r w:rsidRPr="005D06FA">
        <w:rPr>
          <w:rFonts w:ascii="Times New Roman" w:hAnsi="Times New Roman" w:cs="Times New Roman"/>
          <w:sz w:val="24"/>
          <w:szCs w:val="24"/>
        </w:rPr>
        <w:t>akhirnya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memiliki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pemahaman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bahwa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laporan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dapat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mencerminkan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kondisi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riil</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suatu</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usaha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secara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lebih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jauh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laporan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dapat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dipakai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sebagai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sarana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pengambilan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keputusan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bisnis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Terlihat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bahwa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kegiatan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pengabdian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masyarakat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ini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meningkatkan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kesadaran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pelaku</w:t>
      </w:r>
      <w:proofErr w:type="spellEnd"/>
      <w:r w:rsidRPr="005D06FA">
        <w:rPr>
          <w:rFonts w:ascii="Times New Roman" w:hAnsi="Times New Roman" w:cs="Times New Roman"/>
          <w:sz w:val="24"/>
          <w:szCs w:val="24"/>
        </w:rPr>
        <w:t xml:space="preserve"> UMKM </w:t>
      </w:r>
      <w:proofErr w:type="spellStart"/>
      <w:r w:rsidRPr="005D06FA">
        <w:rPr>
          <w:rFonts w:ascii="Times New Roman" w:hAnsi="Times New Roman" w:cs="Times New Roman"/>
          <w:sz w:val="24"/>
          <w:szCs w:val="24"/>
        </w:rPr>
        <w:t>bahwa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penting</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untuk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mampu</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memisahkan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antara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pribadi</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usaha</w:t>
      </w:r>
      <w:proofErr w:type="spellEnd"/>
      <w:r w:rsidRPr="005D06FA">
        <w:rPr>
          <w:rFonts w:ascii="Times New Roman" w:hAnsi="Times New Roman" w:cs="Times New Roman"/>
          <w:sz w:val="24"/>
          <w:szCs w:val="24"/>
        </w:rPr>
        <w:t>.</w:t>
      </w:r>
    </w:p>
    <w:p w14:paraId="5920C41D" w14:textId="77777777" w:rsidR="005D06FA" w:rsidRDefault="005D06FA" w:rsidP="00FF0889">
      <w:pPr>
        <w:spacing w:before="120" w:after="0" w:line="360" w:lineRule="auto"/>
        <w:ind w:firstLine="720"/>
        <w:jc w:val="both"/>
        <w:rPr>
          <w:rFonts w:ascii="Times New Roman" w:hAnsi="Times New Roman" w:cs="Times New Roman"/>
          <w:sz w:val="24"/>
          <w:szCs w:val="24"/>
        </w:rPr>
      </w:pPr>
      <w:proofErr w:type="spellStart"/>
      <w:r w:rsidRPr="005D06FA">
        <w:rPr>
          <w:rFonts w:ascii="Times New Roman" w:hAnsi="Times New Roman" w:cs="Times New Roman"/>
          <w:sz w:val="24"/>
          <w:szCs w:val="24"/>
        </w:rPr>
        <w:t>Berdasarkan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observasi</w:t>
      </w:r>
      <w:proofErr w:type="spellEnd"/>
      <w:r w:rsidRPr="005D06FA">
        <w:rPr>
          <w:rFonts w:ascii="Times New Roman" w:hAnsi="Times New Roman" w:cs="Times New Roman"/>
          <w:sz w:val="24"/>
          <w:szCs w:val="24"/>
        </w:rPr>
        <w:t xml:space="preserve"> yang kami </w:t>
      </w:r>
      <w:proofErr w:type="spellStart"/>
      <w:r w:rsidRPr="005D06FA">
        <w:rPr>
          <w:rFonts w:ascii="Times New Roman" w:hAnsi="Times New Roman" w:cs="Times New Roman"/>
          <w:sz w:val="24"/>
          <w:szCs w:val="24"/>
        </w:rPr>
        <w:t>temukan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dilapangan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pelaku</w:t>
      </w:r>
      <w:proofErr w:type="spellEnd"/>
      <w:r w:rsidRPr="005D06FA">
        <w:rPr>
          <w:rFonts w:ascii="Times New Roman" w:hAnsi="Times New Roman" w:cs="Times New Roman"/>
          <w:sz w:val="24"/>
          <w:szCs w:val="24"/>
        </w:rPr>
        <w:t xml:space="preserve"> UMKM </w:t>
      </w:r>
      <w:proofErr w:type="spellStart"/>
      <w:r w:rsidRPr="005D06FA">
        <w:rPr>
          <w:rFonts w:ascii="Times New Roman" w:hAnsi="Times New Roman" w:cs="Times New Roman"/>
          <w:sz w:val="24"/>
          <w:szCs w:val="24"/>
        </w:rPr>
        <w:t>kripik</w:t>
      </w:r>
      <w:proofErr w:type="spellEnd"/>
      <w:r w:rsidRPr="005D06FA">
        <w:rPr>
          <w:rFonts w:ascii="Times New Roman" w:hAnsi="Times New Roman" w:cs="Times New Roman"/>
          <w:sz w:val="24"/>
          <w:szCs w:val="24"/>
        </w:rPr>
        <w:t xml:space="preserve"> Zahra </w:t>
      </w:r>
      <w:proofErr w:type="spellStart"/>
      <w:r w:rsidRPr="005D06FA">
        <w:rPr>
          <w:rFonts w:ascii="Times New Roman" w:hAnsi="Times New Roman" w:cs="Times New Roman"/>
          <w:sz w:val="24"/>
          <w:szCs w:val="24"/>
        </w:rPr>
        <w:t>belum</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belum</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begitu</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paham</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dengan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inklusi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dengan</w:t>
      </w:r>
      <w:proofErr w:type="spellEnd"/>
      <w:r w:rsidRPr="005D06FA">
        <w:rPr>
          <w:rFonts w:ascii="Times New Roman" w:hAnsi="Times New Roman" w:cs="Times New Roman"/>
          <w:sz w:val="24"/>
          <w:szCs w:val="24"/>
        </w:rPr>
        <w:t xml:space="preserve"> minim </w:t>
      </w:r>
      <w:proofErr w:type="spellStart"/>
      <w:r w:rsidRPr="005D06FA">
        <w:rPr>
          <w:rFonts w:ascii="Times New Roman" w:hAnsi="Times New Roman" w:cs="Times New Roman"/>
          <w:sz w:val="24"/>
          <w:szCs w:val="24"/>
        </w:rPr>
        <w:t>akses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permodalan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dalam</w:t>
      </w:r>
      <w:proofErr w:type="spellEnd"/>
      <w:r w:rsidRPr="005D06FA">
        <w:rPr>
          <w:rFonts w:ascii="Times New Roman" w:hAnsi="Times New Roman" w:cs="Times New Roman"/>
          <w:sz w:val="24"/>
          <w:szCs w:val="24"/>
        </w:rPr>
        <w:t xml:space="preserve"> media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yang </w:t>
      </w:r>
      <w:proofErr w:type="spellStart"/>
      <w:r w:rsidRPr="005D06FA">
        <w:rPr>
          <w:rFonts w:ascii="Times New Roman" w:hAnsi="Times New Roman" w:cs="Times New Roman"/>
          <w:sz w:val="24"/>
          <w:szCs w:val="24"/>
        </w:rPr>
        <w:t>ada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tentunya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hal</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terseut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bisa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menghabat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dari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persoalan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tersebut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hasil</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pelatihan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literasi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inklusi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bisa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lebih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menambah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wawasan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terkait</w:t>
      </w:r>
      <w:proofErr w:type="spellEnd"/>
      <w:r w:rsidRPr="005D06FA">
        <w:rPr>
          <w:rFonts w:ascii="Times New Roman" w:hAnsi="Times New Roman" w:cs="Times New Roman"/>
          <w:sz w:val="24"/>
          <w:szCs w:val="24"/>
        </w:rPr>
        <w:t xml:space="preserve"> media </w:t>
      </w:r>
      <w:proofErr w:type="spellStart"/>
      <w:r w:rsidRPr="005D06FA">
        <w:rPr>
          <w:rFonts w:ascii="Times New Roman" w:hAnsi="Times New Roman" w:cs="Times New Roman"/>
          <w:sz w:val="24"/>
          <w:szCs w:val="24"/>
        </w:rPr>
        <w:t>untuk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mengakses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keuangan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dalam</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materi</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pendampingan</w:t>
      </w:r>
      <w:proofErr w:type="spellEnd"/>
      <w:r w:rsidRPr="005D06FA">
        <w:rPr>
          <w:rFonts w:ascii="Times New Roman" w:hAnsi="Times New Roman" w:cs="Times New Roman"/>
          <w:sz w:val="24"/>
          <w:szCs w:val="24"/>
        </w:rPr>
        <w:t xml:space="preserve"> yang </w:t>
      </w:r>
      <w:proofErr w:type="spellStart"/>
      <w:r w:rsidRPr="005D06FA">
        <w:rPr>
          <w:rFonts w:ascii="Times New Roman" w:hAnsi="Times New Roman" w:cs="Times New Roman"/>
          <w:sz w:val="24"/>
          <w:szCs w:val="24"/>
        </w:rPr>
        <w:t>telah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dilakukan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Kegiatan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pemberdayaan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masyarakat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ini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bisa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meningkatkan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akses</w:t>
      </w:r>
      <w:proofErr w:type="spellEnd"/>
      <w:r>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penunjang</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usaha</w:t>
      </w:r>
      <w:proofErr w:type="spellEnd"/>
      <w:r w:rsidRPr="005D06FA">
        <w:rPr>
          <w:rFonts w:ascii="Times New Roman" w:hAnsi="Times New Roman" w:cs="Times New Roman"/>
          <w:sz w:val="24"/>
          <w:szCs w:val="24"/>
        </w:rPr>
        <w:t xml:space="preserve"> agar </w:t>
      </w:r>
      <w:proofErr w:type="spellStart"/>
      <w:r w:rsidRPr="005D06FA">
        <w:rPr>
          <w:rFonts w:ascii="Times New Roman" w:hAnsi="Times New Roman" w:cs="Times New Roman"/>
          <w:sz w:val="24"/>
          <w:szCs w:val="24"/>
        </w:rPr>
        <w:t>kedepannya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usaha</w:t>
      </w:r>
      <w:proofErr w:type="spellEnd"/>
      <w:r w:rsidRPr="005D06FA">
        <w:rPr>
          <w:rFonts w:ascii="Times New Roman" w:hAnsi="Times New Roman" w:cs="Times New Roman"/>
          <w:sz w:val="24"/>
          <w:szCs w:val="24"/>
        </w:rPr>
        <w:t xml:space="preserve"> yang di </w:t>
      </w:r>
      <w:proofErr w:type="spellStart"/>
      <w:r w:rsidRPr="005D06FA">
        <w:rPr>
          <w:rFonts w:ascii="Times New Roman" w:hAnsi="Times New Roman" w:cs="Times New Roman"/>
          <w:sz w:val="24"/>
          <w:szCs w:val="24"/>
        </w:rPr>
        <w:t>tekuni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akan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bisa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berkembang</w:t>
      </w:r>
      <w:proofErr w:type="spellEnd"/>
      <w:r w:rsidRPr="005D06FA">
        <w:rPr>
          <w:rFonts w:ascii="Times New Roman" w:hAnsi="Times New Roman" w:cs="Times New Roman"/>
          <w:sz w:val="24"/>
          <w:szCs w:val="24"/>
        </w:rPr>
        <w:t>.</w:t>
      </w:r>
    </w:p>
    <w:p w14:paraId="59107F79" w14:textId="77777777" w:rsidR="005D06FA" w:rsidRPr="00BD1098" w:rsidRDefault="005D06FA" w:rsidP="00FF0889">
      <w:pPr>
        <w:pStyle w:val="BodyText"/>
        <w:spacing w:before="120" w:line="360" w:lineRule="auto"/>
        <w:jc w:val="both"/>
        <w:rPr>
          <w:b/>
          <w:bCs/>
          <w:sz w:val="24"/>
          <w:szCs w:val="24"/>
          <w:lang w:val="en-US"/>
        </w:rPr>
      </w:pPr>
      <w:r>
        <w:rPr>
          <w:b/>
          <w:bCs/>
          <w:sz w:val="24"/>
          <w:szCs w:val="24"/>
          <w:lang w:val="en-US"/>
        </w:rPr>
        <w:t>UCAPAN TERIMA KASIH</w:t>
      </w:r>
    </w:p>
    <w:p w14:paraId="60CAA477" w14:textId="04757D00" w:rsidR="00B47C9F" w:rsidRDefault="005D06FA" w:rsidP="00FF0889">
      <w:pPr>
        <w:spacing w:before="120" w:after="0" w:line="360" w:lineRule="auto"/>
        <w:ind w:firstLine="720"/>
        <w:jc w:val="both"/>
        <w:rPr>
          <w:rFonts w:ascii="Times New Roman" w:hAnsi="Times New Roman" w:cs="Times New Roman"/>
          <w:sz w:val="24"/>
          <w:szCs w:val="24"/>
        </w:rPr>
      </w:pPr>
      <w:r w:rsidRPr="005D06FA">
        <w:rPr>
          <w:rFonts w:ascii="Times New Roman" w:hAnsi="Times New Roman" w:cs="Times New Roman"/>
          <w:sz w:val="24"/>
          <w:szCs w:val="24"/>
        </w:rPr>
        <w:t xml:space="preserve">Banyak </w:t>
      </w:r>
      <w:proofErr w:type="spellStart"/>
      <w:r w:rsidRPr="005D06FA">
        <w:rPr>
          <w:rFonts w:ascii="Times New Roman" w:hAnsi="Times New Roman" w:cs="Times New Roman"/>
          <w:sz w:val="24"/>
          <w:szCs w:val="24"/>
        </w:rPr>
        <w:t>pihak</w:t>
      </w:r>
      <w:proofErr w:type="spellEnd"/>
      <w:r w:rsidRPr="005D06FA">
        <w:rPr>
          <w:rFonts w:ascii="Times New Roman" w:hAnsi="Times New Roman" w:cs="Times New Roman"/>
          <w:sz w:val="24"/>
          <w:szCs w:val="24"/>
        </w:rPr>
        <w:t xml:space="preserve"> yang </w:t>
      </w:r>
      <w:proofErr w:type="spellStart"/>
      <w:r w:rsidRPr="005D06FA">
        <w:rPr>
          <w:rFonts w:ascii="Times New Roman" w:hAnsi="Times New Roman" w:cs="Times New Roman"/>
          <w:sz w:val="24"/>
          <w:szCs w:val="24"/>
        </w:rPr>
        <w:t>terlibat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dalam</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mendoakan</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membantu</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serta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memberikan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semangat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dalam</w:t>
      </w:r>
      <w:proofErr w:type="spellEnd"/>
      <w:r w:rsidRPr="005D06FA">
        <w:rPr>
          <w:rFonts w:ascii="Times New Roman" w:hAnsi="Times New Roman" w:cs="Times New Roman"/>
          <w:sz w:val="24"/>
          <w:szCs w:val="24"/>
        </w:rPr>
        <w:t xml:space="preserve"> proses </w:t>
      </w:r>
      <w:proofErr w:type="spellStart"/>
      <w:r w:rsidRPr="005D06FA">
        <w:rPr>
          <w:rFonts w:ascii="Times New Roman" w:hAnsi="Times New Roman" w:cs="Times New Roman"/>
          <w:sz w:val="24"/>
          <w:szCs w:val="24"/>
        </w:rPr>
        <w:t>pelaksanaan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pemberdayaan</w:t>
      </w:r>
      <w:proofErr w:type="spellEnd"/>
      <w:r w:rsidRPr="005D06FA">
        <w:rPr>
          <w:rFonts w:ascii="Times New Roman" w:hAnsi="Times New Roman" w:cs="Times New Roman"/>
          <w:sz w:val="24"/>
          <w:szCs w:val="24"/>
        </w:rPr>
        <w:t xml:space="preserve"> Masyarakat. Akhir </w:t>
      </w:r>
      <w:proofErr w:type="spellStart"/>
      <w:r w:rsidRPr="005D06FA">
        <w:rPr>
          <w:rFonts w:ascii="Times New Roman" w:hAnsi="Times New Roman" w:cs="Times New Roman"/>
          <w:sz w:val="24"/>
          <w:szCs w:val="24"/>
        </w:rPr>
        <w:t>dalam</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penulisan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ini</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penulis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ingin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mengucapkan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terimakasih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sebanyak</w:t>
      </w:r>
      <w:proofErr w:type="spellEnd"/>
      <w:r w:rsidRPr="005D06FA">
        <w:rPr>
          <w:rFonts w:ascii="Times New Roman" w:hAnsi="Times New Roman" w:cs="Times New Roman"/>
          <w:sz w:val="24"/>
          <w:szCs w:val="24"/>
        </w:rPr>
        <w:t xml:space="preserve"> – </w:t>
      </w:r>
      <w:proofErr w:type="spellStart"/>
      <w:r w:rsidRPr="005D06FA">
        <w:rPr>
          <w:rFonts w:ascii="Times New Roman" w:hAnsi="Times New Roman" w:cs="Times New Roman"/>
          <w:sz w:val="24"/>
          <w:szCs w:val="24"/>
        </w:rPr>
        <w:t>banyaknya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kepada</w:t>
      </w:r>
      <w:proofErr w:type="spellEnd"/>
      <w:r w:rsidRPr="005D06FA">
        <w:rPr>
          <w:rFonts w:ascii="Times New Roman" w:hAnsi="Times New Roman" w:cs="Times New Roman"/>
          <w:sz w:val="24"/>
          <w:szCs w:val="24"/>
        </w:rPr>
        <w:t xml:space="preserve"> yang </w:t>
      </w:r>
      <w:proofErr w:type="spellStart"/>
      <w:r w:rsidRPr="005D06FA">
        <w:rPr>
          <w:rFonts w:ascii="Times New Roman" w:hAnsi="Times New Roman" w:cs="Times New Roman"/>
          <w:sz w:val="24"/>
          <w:szCs w:val="24"/>
        </w:rPr>
        <w:t>terhormat</w:t>
      </w:r>
      <w:proofErr w:type="spellEnd"/>
      <w:r w:rsidRPr="005D06FA">
        <w:rPr>
          <w:rFonts w:ascii="Times New Roman" w:hAnsi="Times New Roman" w:cs="Times New Roman"/>
          <w:sz w:val="24"/>
          <w:szCs w:val="24"/>
        </w:rPr>
        <w:t>.</w:t>
      </w:r>
    </w:p>
    <w:p w14:paraId="6F0E5F9E" w14:textId="77777777" w:rsidR="005D06FA" w:rsidRPr="005D06FA" w:rsidRDefault="005D06FA" w:rsidP="00FF0889">
      <w:pPr>
        <w:pStyle w:val="ListParagraph"/>
        <w:numPr>
          <w:ilvl w:val="0"/>
          <w:numId w:val="4"/>
        </w:numPr>
        <w:spacing w:before="120" w:after="0" w:line="360" w:lineRule="auto"/>
        <w:jc w:val="both"/>
        <w:rPr>
          <w:rFonts w:ascii="Times New Roman" w:hAnsi="Times New Roman" w:cs="Times New Roman"/>
          <w:sz w:val="24"/>
          <w:szCs w:val="24"/>
        </w:rPr>
      </w:pPr>
      <w:proofErr w:type="spellStart"/>
      <w:r w:rsidRPr="005D06FA">
        <w:rPr>
          <w:rFonts w:ascii="Times New Roman" w:hAnsi="Times New Roman" w:cs="Times New Roman"/>
          <w:sz w:val="24"/>
          <w:szCs w:val="24"/>
        </w:rPr>
        <w:t>Harnida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Wahyuni</w:t>
      </w:r>
      <w:proofErr w:type="spellEnd"/>
      <w:r w:rsidRPr="005D06FA">
        <w:rPr>
          <w:rFonts w:ascii="Times New Roman" w:hAnsi="Times New Roman" w:cs="Times New Roman"/>
          <w:sz w:val="24"/>
          <w:szCs w:val="24"/>
        </w:rPr>
        <w:t xml:space="preserve"> Adda, SE., MA., PhD. </w:t>
      </w:r>
      <w:proofErr w:type="spellStart"/>
      <w:r w:rsidRPr="005D06FA">
        <w:rPr>
          <w:rFonts w:ascii="Times New Roman" w:hAnsi="Times New Roman" w:cs="Times New Roman"/>
          <w:sz w:val="24"/>
          <w:szCs w:val="24"/>
        </w:rPr>
        <w:t>Selaku</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Ketua</w:t>
      </w:r>
      <w:proofErr w:type="spellEnd"/>
      <w:r w:rsidRPr="005D06FA">
        <w:rPr>
          <w:rFonts w:ascii="Times New Roman" w:hAnsi="Times New Roman" w:cs="Times New Roman"/>
          <w:sz w:val="24"/>
          <w:szCs w:val="24"/>
        </w:rPr>
        <w:t xml:space="preserve"> Prodi S1 </w:t>
      </w:r>
      <w:proofErr w:type="spellStart"/>
      <w:r w:rsidRPr="005D06FA">
        <w:rPr>
          <w:rFonts w:ascii="Times New Roman" w:hAnsi="Times New Roman" w:cs="Times New Roman"/>
          <w:sz w:val="24"/>
          <w:szCs w:val="24"/>
        </w:rPr>
        <w:t>Manajemen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Fakultas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Ekonomi</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Bisnis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Univernitas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Tadulako</w:t>
      </w:r>
      <w:proofErr w:type="spellEnd"/>
      <w:r w:rsidRPr="005D06FA">
        <w:rPr>
          <w:rFonts w:ascii="Times New Roman" w:hAnsi="Times New Roman" w:cs="Times New Roman"/>
          <w:sz w:val="24"/>
          <w:szCs w:val="24"/>
        </w:rPr>
        <w:t>.</w:t>
      </w:r>
    </w:p>
    <w:p w14:paraId="15772F68" w14:textId="77777777" w:rsidR="005D06FA" w:rsidRPr="005D06FA" w:rsidRDefault="005D06FA" w:rsidP="00FF0889">
      <w:pPr>
        <w:pStyle w:val="ListParagraph"/>
        <w:numPr>
          <w:ilvl w:val="0"/>
          <w:numId w:val="4"/>
        </w:numPr>
        <w:spacing w:before="120" w:after="0" w:line="360" w:lineRule="auto"/>
        <w:jc w:val="both"/>
        <w:rPr>
          <w:rFonts w:ascii="Times New Roman" w:hAnsi="Times New Roman" w:cs="Times New Roman"/>
          <w:sz w:val="24"/>
          <w:szCs w:val="24"/>
        </w:rPr>
      </w:pPr>
      <w:r w:rsidRPr="005D06FA">
        <w:rPr>
          <w:rFonts w:ascii="Times New Roman" w:hAnsi="Times New Roman" w:cs="Times New Roman"/>
          <w:sz w:val="24"/>
          <w:szCs w:val="24"/>
        </w:rPr>
        <w:t xml:space="preserve">Dr. Juliana </w:t>
      </w:r>
      <w:proofErr w:type="spellStart"/>
      <w:r w:rsidRPr="005D06FA">
        <w:rPr>
          <w:rFonts w:ascii="Times New Roman" w:hAnsi="Times New Roman" w:cs="Times New Roman"/>
          <w:sz w:val="24"/>
          <w:szCs w:val="24"/>
        </w:rPr>
        <w:t>Kadang</w:t>
      </w:r>
      <w:proofErr w:type="spellEnd"/>
      <w:r w:rsidRPr="005D06FA">
        <w:rPr>
          <w:rFonts w:ascii="Times New Roman" w:hAnsi="Times New Roman" w:cs="Times New Roman"/>
          <w:sz w:val="24"/>
          <w:szCs w:val="24"/>
        </w:rPr>
        <w:t xml:space="preserve">, SE, MM </w:t>
      </w:r>
      <w:proofErr w:type="spellStart"/>
      <w:r w:rsidRPr="005D06FA">
        <w:rPr>
          <w:rFonts w:ascii="Times New Roman" w:hAnsi="Times New Roman" w:cs="Times New Roman"/>
          <w:sz w:val="24"/>
          <w:szCs w:val="24"/>
        </w:rPr>
        <w:t>selaku</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ketua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kegiatan</w:t>
      </w:r>
      <w:proofErr w:type="spellEnd"/>
      <w:r w:rsidRPr="005D06FA">
        <w:rPr>
          <w:rFonts w:ascii="Times New Roman" w:hAnsi="Times New Roman" w:cs="Times New Roman"/>
          <w:sz w:val="24"/>
          <w:szCs w:val="24"/>
        </w:rPr>
        <w:t xml:space="preserve"> Merdeka </w:t>
      </w:r>
      <w:proofErr w:type="spellStart"/>
      <w:r w:rsidRPr="005D06FA">
        <w:rPr>
          <w:rFonts w:ascii="Times New Roman" w:hAnsi="Times New Roman" w:cs="Times New Roman"/>
          <w:sz w:val="24"/>
          <w:szCs w:val="24"/>
        </w:rPr>
        <w:t>Belajar</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Kampus</w:t>
      </w:r>
      <w:proofErr w:type="spellEnd"/>
      <w:r w:rsidRPr="005D06FA">
        <w:rPr>
          <w:rFonts w:ascii="Times New Roman" w:hAnsi="Times New Roman" w:cs="Times New Roman"/>
          <w:sz w:val="24"/>
          <w:szCs w:val="24"/>
        </w:rPr>
        <w:t xml:space="preserve"> Merdeka (MBKM) </w:t>
      </w:r>
      <w:proofErr w:type="spellStart"/>
      <w:r w:rsidRPr="005D06FA">
        <w:rPr>
          <w:rFonts w:ascii="Times New Roman" w:hAnsi="Times New Roman" w:cs="Times New Roman"/>
          <w:sz w:val="24"/>
          <w:szCs w:val="24"/>
        </w:rPr>
        <w:t>Fakultas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Ekonomi</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Bisnis</w:t>
      </w:r>
      <w:proofErr w:type="spellEnd"/>
      <w:r w:rsidRPr="005D06FA">
        <w:rPr>
          <w:rFonts w:ascii="Times New Roman" w:hAnsi="Times New Roman" w:cs="Times New Roman"/>
          <w:sz w:val="24"/>
          <w:szCs w:val="24"/>
        </w:rPr>
        <w:t xml:space="preserve"> Universitas </w:t>
      </w:r>
      <w:proofErr w:type="spellStart"/>
      <w:r w:rsidRPr="005D06FA">
        <w:rPr>
          <w:rFonts w:ascii="Times New Roman" w:hAnsi="Times New Roman" w:cs="Times New Roman"/>
          <w:sz w:val="24"/>
          <w:szCs w:val="24"/>
        </w:rPr>
        <w:t>Tadulako</w:t>
      </w:r>
      <w:proofErr w:type="spellEnd"/>
      <w:r w:rsidRPr="005D06FA">
        <w:rPr>
          <w:rFonts w:ascii="Times New Roman" w:hAnsi="Times New Roman" w:cs="Times New Roman"/>
          <w:sz w:val="24"/>
          <w:szCs w:val="24"/>
        </w:rPr>
        <w:t>.</w:t>
      </w:r>
    </w:p>
    <w:p w14:paraId="186257C4" w14:textId="77777777" w:rsidR="005D06FA" w:rsidRPr="005D06FA" w:rsidRDefault="005D06FA" w:rsidP="00FF0889">
      <w:pPr>
        <w:pStyle w:val="ListParagraph"/>
        <w:numPr>
          <w:ilvl w:val="0"/>
          <w:numId w:val="4"/>
        </w:numPr>
        <w:spacing w:before="120" w:after="0" w:line="360" w:lineRule="auto"/>
        <w:jc w:val="both"/>
        <w:rPr>
          <w:rFonts w:ascii="Times New Roman" w:hAnsi="Times New Roman" w:cs="Times New Roman"/>
          <w:sz w:val="24"/>
          <w:szCs w:val="24"/>
        </w:rPr>
      </w:pPr>
      <w:proofErr w:type="spellStart"/>
      <w:r w:rsidRPr="005D06FA">
        <w:rPr>
          <w:rFonts w:ascii="Times New Roman" w:hAnsi="Times New Roman" w:cs="Times New Roman"/>
          <w:sz w:val="24"/>
          <w:szCs w:val="24"/>
        </w:rPr>
        <w:lastRenderedPageBreak/>
        <w:t>Suryadi</w:t>
      </w:r>
      <w:proofErr w:type="spellEnd"/>
      <w:r w:rsidRPr="005D06FA">
        <w:rPr>
          <w:rFonts w:ascii="Times New Roman" w:hAnsi="Times New Roman" w:cs="Times New Roman"/>
          <w:sz w:val="24"/>
          <w:szCs w:val="24"/>
        </w:rPr>
        <w:t xml:space="preserve"> Samudra, S.E. M.M </w:t>
      </w:r>
      <w:proofErr w:type="spellStart"/>
      <w:r w:rsidRPr="005D06FA">
        <w:rPr>
          <w:rFonts w:ascii="Times New Roman" w:hAnsi="Times New Roman" w:cs="Times New Roman"/>
          <w:sz w:val="24"/>
          <w:szCs w:val="24"/>
        </w:rPr>
        <w:t>selaku</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dosen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pembimbing</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dalam</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penulisan</w:t>
      </w:r>
      <w:proofErr w:type="spellEnd"/>
      <w:r w:rsidRPr="005D06FA">
        <w:rPr>
          <w:rFonts w:ascii="Times New Roman" w:hAnsi="Times New Roman" w:cs="Times New Roman"/>
          <w:sz w:val="24"/>
          <w:szCs w:val="24"/>
        </w:rPr>
        <w:t>.</w:t>
      </w:r>
    </w:p>
    <w:p w14:paraId="0FCDA969" w14:textId="77777777" w:rsidR="005D06FA" w:rsidRPr="005D06FA" w:rsidRDefault="005D06FA" w:rsidP="00FF0889">
      <w:pPr>
        <w:pStyle w:val="ListParagraph"/>
        <w:numPr>
          <w:ilvl w:val="0"/>
          <w:numId w:val="4"/>
        </w:numPr>
        <w:spacing w:before="120" w:after="0" w:line="360" w:lineRule="auto"/>
        <w:jc w:val="both"/>
        <w:rPr>
          <w:rFonts w:ascii="Times New Roman" w:hAnsi="Times New Roman" w:cs="Times New Roman"/>
          <w:sz w:val="24"/>
          <w:szCs w:val="24"/>
        </w:rPr>
      </w:pPr>
      <w:proofErr w:type="spellStart"/>
      <w:r w:rsidRPr="005D06FA">
        <w:rPr>
          <w:rFonts w:ascii="Times New Roman" w:hAnsi="Times New Roman" w:cs="Times New Roman"/>
          <w:sz w:val="24"/>
          <w:szCs w:val="24"/>
        </w:rPr>
        <w:t>Seluruh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dosen-dosen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Manajemen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Fakultas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Ekonomi</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Bisnis</w:t>
      </w:r>
      <w:proofErr w:type="spellEnd"/>
      <w:r w:rsidRPr="005D06FA">
        <w:rPr>
          <w:rFonts w:ascii="Times New Roman" w:hAnsi="Times New Roman" w:cs="Times New Roman"/>
          <w:sz w:val="24"/>
          <w:szCs w:val="24"/>
        </w:rPr>
        <w:t xml:space="preserve"> yang </w:t>
      </w:r>
      <w:proofErr w:type="spellStart"/>
      <w:r w:rsidRPr="005D06FA">
        <w:rPr>
          <w:rFonts w:ascii="Times New Roman" w:hAnsi="Times New Roman" w:cs="Times New Roman"/>
          <w:sz w:val="24"/>
          <w:szCs w:val="24"/>
        </w:rPr>
        <w:t>tidak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dapat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saya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sebutkan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satu</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persatu</w:t>
      </w:r>
      <w:proofErr w:type="spellEnd"/>
      <w:r w:rsidRPr="005D06FA">
        <w:rPr>
          <w:rFonts w:ascii="Times New Roman" w:hAnsi="Times New Roman" w:cs="Times New Roman"/>
          <w:sz w:val="24"/>
          <w:szCs w:val="24"/>
        </w:rPr>
        <w:t>.</w:t>
      </w:r>
    </w:p>
    <w:p w14:paraId="5FE8E541" w14:textId="77777777" w:rsidR="005D06FA" w:rsidRPr="005D06FA" w:rsidRDefault="005D06FA" w:rsidP="00FF0889">
      <w:pPr>
        <w:pStyle w:val="ListParagraph"/>
        <w:numPr>
          <w:ilvl w:val="0"/>
          <w:numId w:val="4"/>
        </w:numPr>
        <w:spacing w:before="120" w:after="0" w:line="360" w:lineRule="auto"/>
        <w:jc w:val="both"/>
        <w:rPr>
          <w:rFonts w:ascii="Times New Roman" w:hAnsi="Times New Roman" w:cs="Times New Roman"/>
          <w:sz w:val="24"/>
          <w:szCs w:val="24"/>
        </w:rPr>
      </w:pPr>
      <w:proofErr w:type="spellStart"/>
      <w:r w:rsidRPr="005D06FA">
        <w:rPr>
          <w:rFonts w:ascii="Times New Roman" w:hAnsi="Times New Roman" w:cs="Times New Roman"/>
          <w:sz w:val="24"/>
          <w:szCs w:val="24"/>
        </w:rPr>
        <w:t>Seluruh</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dosen</w:t>
      </w:r>
      <w:proofErr w:type="spellEnd"/>
      <w:r w:rsidRPr="005D06FA">
        <w:rPr>
          <w:rFonts w:ascii="Times New Roman" w:hAnsi="Times New Roman" w:cs="Times New Roman"/>
          <w:sz w:val="24"/>
          <w:szCs w:val="24"/>
        </w:rPr>
        <w:t xml:space="preserve"> MBKM </w:t>
      </w:r>
      <w:proofErr w:type="spellStart"/>
      <w:r w:rsidRPr="005D06FA">
        <w:rPr>
          <w:rFonts w:ascii="Times New Roman" w:hAnsi="Times New Roman" w:cs="Times New Roman"/>
          <w:sz w:val="24"/>
          <w:szCs w:val="24"/>
        </w:rPr>
        <w:t>Fakultas</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Ekonomi</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Bisnis</w:t>
      </w:r>
      <w:proofErr w:type="spellEnd"/>
      <w:r w:rsidRPr="005D06FA">
        <w:rPr>
          <w:rFonts w:ascii="Times New Roman" w:hAnsi="Times New Roman" w:cs="Times New Roman"/>
          <w:sz w:val="24"/>
          <w:szCs w:val="24"/>
        </w:rPr>
        <w:t xml:space="preserve"> Universitas </w:t>
      </w:r>
      <w:proofErr w:type="spellStart"/>
      <w:r w:rsidRPr="005D06FA">
        <w:rPr>
          <w:rFonts w:ascii="Times New Roman" w:hAnsi="Times New Roman" w:cs="Times New Roman"/>
          <w:sz w:val="24"/>
          <w:szCs w:val="24"/>
        </w:rPr>
        <w:t>Tadulako</w:t>
      </w:r>
      <w:proofErr w:type="spellEnd"/>
    </w:p>
    <w:p w14:paraId="04AFCCBA" w14:textId="77777777" w:rsidR="005D06FA" w:rsidRPr="005D06FA" w:rsidRDefault="005D06FA" w:rsidP="00FF0889">
      <w:pPr>
        <w:pStyle w:val="ListParagraph"/>
        <w:numPr>
          <w:ilvl w:val="0"/>
          <w:numId w:val="4"/>
        </w:numPr>
        <w:spacing w:before="120" w:after="0" w:line="360" w:lineRule="auto"/>
        <w:jc w:val="both"/>
        <w:rPr>
          <w:rFonts w:ascii="Times New Roman" w:hAnsi="Times New Roman" w:cs="Times New Roman"/>
          <w:sz w:val="24"/>
          <w:szCs w:val="24"/>
        </w:rPr>
      </w:pPr>
      <w:proofErr w:type="spellStart"/>
      <w:r w:rsidRPr="005D06FA">
        <w:rPr>
          <w:rFonts w:ascii="Times New Roman" w:hAnsi="Times New Roman" w:cs="Times New Roman"/>
          <w:sz w:val="24"/>
          <w:szCs w:val="24"/>
        </w:rPr>
        <w:t>Pemerintahan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Desa</w:t>
      </w:r>
      <w:proofErr w:type="spellEnd"/>
      <w:r w:rsidRPr="005D06FA">
        <w:rPr>
          <w:rFonts w:ascii="Times New Roman" w:hAnsi="Times New Roman" w:cs="Times New Roman"/>
          <w:sz w:val="24"/>
          <w:szCs w:val="24"/>
        </w:rPr>
        <w:t xml:space="preserve"> dan </w:t>
      </w:r>
      <w:proofErr w:type="spellStart"/>
      <w:r w:rsidRPr="005D06FA">
        <w:rPr>
          <w:rFonts w:ascii="Times New Roman" w:hAnsi="Times New Roman" w:cs="Times New Roman"/>
          <w:sz w:val="24"/>
          <w:szCs w:val="24"/>
        </w:rPr>
        <w:t>Aparat</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Desa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Kotarindau</w:t>
      </w:r>
      <w:proofErr w:type="spellEnd"/>
      <w:r w:rsidRPr="005D06FA">
        <w:rPr>
          <w:rFonts w:ascii="Times New Roman" w:hAnsi="Times New Roman" w:cs="Times New Roman"/>
          <w:sz w:val="24"/>
          <w:szCs w:val="24"/>
        </w:rPr>
        <w:t xml:space="preserve"> yang </w:t>
      </w:r>
      <w:proofErr w:type="spellStart"/>
      <w:r w:rsidRPr="005D06FA">
        <w:rPr>
          <w:rFonts w:ascii="Times New Roman" w:hAnsi="Times New Roman" w:cs="Times New Roman"/>
          <w:sz w:val="24"/>
          <w:szCs w:val="24"/>
        </w:rPr>
        <w:t>banyak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membantu</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kegiatan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pemberdayaan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masyarakat</w:t>
      </w:r>
      <w:proofErr w:type="spellEnd"/>
      <w:r w:rsidRPr="005D06FA">
        <w:rPr>
          <w:rFonts w:ascii="Times New Roman" w:hAnsi="Times New Roman" w:cs="Times New Roman"/>
          <w:sz w:val="24"/>
          <w:szCs w:val="24"/>
        </w:rPr>
        <w:t>.</w:t>
      </w:r>
    </w:p>
    <w:p w14:paraId="674DB470" w14:textId="77777777" w:rsidR="005D06FA" w:rsidRPr="005D06FA" w:rsidRDefault="005D06FA" w:rsidP="00FF0889">
      <w:pPr>
        <w:pStyle w:val="ListParagraph"/>
        <w:numPr>
          <w:ilvl w:val="0"/>
          <w:numId w:val="4"/>
        </w:numPr>
        <w:spacing w:before="120" w:after="0" w:line="360" w:lineRule="auto"/>
        <w:jc w:val="both"/>
        <w:rPr>
          <w:rFonts w:ascii="Times New Roman" w:hAnsi="Times New Roman" w:cs="Times New Roman"/>
          <w:sz w:val="24"/>
          <w:szCs w:val="24"/>
        </w:rPr>
      </w:pPr>
      <w:r w:rsidRPr="005D06FA">
        <w:rPr>
          <w:rFonts w:ascii="Times New Roman" w:hAnsi="Times New Roman" w:cs="Times New Roman"/>
          <w:sz w:val="24"/>
          <w:szCs w:val="24"/>
        </w:rPr>
        <w:t xml:space="preserve">Ibu Zahra </w:t>
      </w:r>
      <w:proofErr w:type="spellStart"/>
      <w:r w:rsidRPr="005D06FA">
        <w:rPr>
          <w:rFonts w:ascii="Times New Roman" w:hAnsi="Times New Roman" w:cs="Times New Roman"/>
          <w:sz w:val="24"/>
          <w:szCs w:val="24"/>
        </w:rPr>
        <w:t>selaku</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pemilik</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kripik</w:t>
      </w:r>
      <w:proofErr w:type="spellEnd"/>
      <w:r w:rsidRPr="005D06FA">
        <w:rPr>
          <w:rFonts w:ascii="Times New Roman" w:hAnsi="Times New Roman" w:cs="Times New Roman"/>
          <w:sz w:val="24"/>
          <w:szCs w:val="24"/>
        </w:rPr>
        <w:t xml:space="preserve"> Zahra.</w:t>
      </w:r>
    </w:p>
    <w:p w14:paraId="2B1027B9" w14:textId="77777777" w:rsidR="005D06FA" w:rsidRPr="005D06FA" w:rsidRDefault="005D06FA" w:rsidP="00FF0889">
      <w:pPr>
        <w:pStyle w:val="ListParagraph"/>
        <w:numPr>
          <w:ilvl w:val="0"/>
          <w:numId w:val="4"/>
        </w:numPr>
        <w:spacing w:before="120" w:after="0" w:line="360" w:lineRule="auto"/>
        <w:jc w:val="both"/>
        <w:rPr>
          <w:rFonts w:ascii="Times New Roman" w:hAnsi="Times New Roman" w:cs="Times New Roman"/>
          <w:sz w:val="24"/>
          <w:szCs w:val="24"/>
        </w:rPr>
      </w:pPr>
      <w:proofErr w:type="spellStart"/>
      <w:r w:rsidRPr="005D06FA">
        <w:rPr>
          <w:rFonts w:ascii="Times New Roman" w:hAnsi="Times New Roman" w:cs="Times New Roman"/>
          <w:sz w:val="24"/>
          <w:szCs w:val="24"/>
        </w:rPr>
        <w:t>Teman-teman</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Posko</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Desa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kota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rindau</w:t>
      </w:r>
      <w:proofErr w:type="spellEnd"/>
      <w:r w:rsidRPr="005D06FA">
        <w:rPr>
          <w:rFonts w:ascii="Times New Roman" w:hAnsi="Times New Roman" w:cs="Times New Roman"/>
          <w:sz w:val="24"/>
          <w:szCs w:val="24"/>
        </w:rPr>
        <w:t>.</w:t>
      </w:r>
    </w:p>
    <w:p w14:paraId="23A83DC6" w14:textId="0D233D05" w:rsidR="006C2A60" w:rsidRDefault="005D06FA" w:rsidP="00FF0889">
      <w:pPr>
        <w:pStyle w:val="ListParagraph"/>
        <w:numPr>
          <w:ilvl w:val="0"/>
          <w:numId w:val="4"/>
        </w:numPr>
        <w:spacing w:before="120" w:after="0" w:line="360" w:lineRule="auto"/>
        <w:jc w:val="both"/>
        <w:rPr>
          <w:rFonts w:ascii="Times New Roman" w:hAnsi="Times New Roman" w:cs="Times New Roman"/>
          <w:sz w:val="24"/>
          <w:szCs w:val="24"/>
        </w:rPr>
      </w:pPr>
      <w:r w:rsidRPr="005D06FA">
        <w:rPr>
          <w:rFonts w:ascii="Times New Roman" w:hAnsi="Times New Roman" w:cs="Times New Roman"/>
          <w:sz w:val="24"/>
          <w:szCs w:val="24"/>
        </w:rPr>
        <w:t xml:space="preserve">Pemuda-pemuda </w:t>
      </w:r>
      <w:proofErr w:type="spellStart"/>
      <w:r w:rsidRPr="005D06FA">
        <w:rPr>
          <w:rFonts w:ascii="Times New Roman" w:hAnsi="Times New Roman" w:cs="Times New Roman"/>
          <w:sz w:val="24"/>
          <w:szCs w:val="24"/>
        </w:rPr>
        <w:t>desa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kota</w:t>
      </w:r>
      <w:proofErr w:type="spellEnd"/>
      <w:r w:rsidRPr="005D06FA">
        <w:rPr>
          <w:rFonts w:ascii="Times New Roman" w:hAnsi="Times New Roman" w:cs="Times New Roman"/>
          <w:sz w:val="24"/>
          <w:szCs w:val="24"/>
        </w:rPr>
        <w:t xml:space="preserve"> </w:t>
      </w:r>
      <w:proofErr w:type="spellStart"/>
      <w:r w:rsidRPr="005D06FA">
        <w:rPr>
          <w:rFonts w:ascii="Times New Roman" w:hAnsi="Times New Roman" w:cs="Times New Roman"/>
          <w:sz w:val="24"/>
          <w:szCs w:val="24"/>
        </w:rPr>
        <w:t>rindau</w:t>
      </w:r>
      <w:proofErr w:type="spellEnd"/>
      <w:r w:rsidRPr="005D06FA">
        <w:rPr>
          <w:rFonts w:ascii="Times New Roman" w:hAnsi="Times New Roman" w:cs="Times New Roman"/>
          <w:sz w:val="24"/>
          <w:szCs w:val="24"/>
        </w:rPr>
        <w:t xml:space="preserve"> yang sangat </w:t>
      </w:r>
      <w:proofErr w:type="spellStart"/>
      <w:r w:rsidRPr="005D06FA">
        <w:rPr>
          <w:rFonts w:ascii="Times New Roman" w:hAnsi="Times New Roman" w:cs="Times New Roman"/>
          <w:sz w:val="24"/>
          <w:szCs w:val="24"/>
        </w:rPr>
        <w:t>terbuka</w:t>
      </w:r>
      <w:proofErr w:type="spellEnd"/>
      <w:r w:rsidRPr="005D06FA">
        <w:rPr>
          <w:rFonts w:ascii="Times New Roman" w:hAnsi="Times New Roman" w:cs="Times New Roman"/>
          <w:sz w:val="24"/>
          <w:szCs w:val="24"/>
        </w:rPr>
        <w:t>.</w:t>
      </w:r>
    </w:p>
    <w:p w14:paraId="1431CF81" w14:textId="77777777" w:rsidR="00FC7A8F" w:rsidRPr="00B47C9F" w:rsidRDefault="00FC7A8F" w:rsidP="00B47C9F">
      <w:pPr>
        <w:spacing w:before="120" w:after="0" w:line="360" w:lineRule="auto"/>
        <w:jc w:val="both"/>
        <w:rPr>
          <w:rFonts w:ascii="Times New Roman" w:hAnsi="Times New Roman" w:cs="Times New Roman"/>
          <w:sz w:val="24"/>
          <w:szCs w:val="24"/>
        </w:rPr>
      </w:pPr>
    </w:p>
    <w:p w14:paraId="4FCD956F" w14:textId="77777777" w:rsidR="005D06FA" w:rsidRPr="00BD1098" w:rsidRDefault="005D06FA" w:rsidP="00FC7A8F">
      <w:pPr>
        <w:pStyle w:val="BodyText"/>
        <w:spacing w:before="120"/>
        <w:jc w:val="both"/>
        <w:rPr>
          <w:b/>
          <w:bCs/>
          <w:sz w:val="24"/>
          <w:szCs w:val="24"/>
          <w:lang w:val="en-US"/>
        </w:rPr>
      </w:pPr>
      <w:r>
        <w:rPr>
          <w:b/>
          <w:bCs/>
          <w:sz w:val="24"/>
          <w:szCs w:val="24"/>
          <w:lang w:val="en-US"/>
        </w:rPr>
        <w:t>DAFTAR REFERENSI</w:t>
      </w:r>
    </w:p>
    <w:p w14:paraId="1CEA9E11" w14:textId="77777777" w:rsidR="005D06FA" w:rsidRPr="00DB50FF" w:rsidRDefault="005D06FA" w:rsidP="00FC7A8F">
      <w:pPr>
        <w:pStyle w:val="BodyText"/>
        <w:spacing w:before="120"/>
        <w:ind w:left="567" w:right="-46" w:hanging="480"/>
        <w:jc w:val="both"/>
        <w:rPr>
          <w:sz w:val="24"/>
          <w:szCs w:val="24"/>
        </w:rPr>
      </w:pPr>
      <w:r w:rsidRPr="00DB50FF">
        <w:rPr>
          <w:sz w:val="24"/>
          <w:szCs w:val="24"/>
        </w:rPr>
        <w:t xml:space="preserve">Arif </w:t>
      </w:r>
      <w:proofErr w:type="spellStart"/>
      <w:r w:rsidRPr="00DB50FF">
        <w:rPr>
          <w:sz w:val="24"/>
          <w:szCs w:val="24"/>
        </w:rPr>
        <w:t>Sofianto</w:t>
      </w:r>
      <w:proofErr w:type="spellEnd"/>
      <w:r w:rsidRPr="00DB50FF">
        <w:rPr>
          <w:sz w:val="24"/>
          <w:szCs w:val="24"/>
        </w:rPr>
        <w:t>, (2020). Potensi Inovasi untuk Meningkatkan Kesejahteraan Masyarakat Desa. Matra Pembaruan (Jurnal Inovasi Kebijakan), Vol. 2 No. 2:93–107.</w:t>
      </w:r>
    </w:p>
    <w:p w14:paraId="6FBEA460" w14:textId="77777777" w:rsidR="005D06FA" w:rsidRPr="00DB50FF" w:rsidRDefault="005D06FA" w:rsidP="00FC7A8F">
      <w:pPr>
        <w:pStyle w:val="BodyText"/>
        <w:spacing w:before="120"/>
        <w:ind w:left="567" w:right="-46" w:hanging="480"/>
        <w:jc w:val="both"/>
        <w:rPr>
          <w:sz w:val="24"/>
          <w:szCs w:val="24"/>
        </w:rPr>
      </w:pPr>
      <w:r w:rsidRPr="00DB50FF">
        <w:rPr>
          <w:sz w:val="24"/>
          <w:szCs w:val="24"/>
        </w:rPr>
        <w:t xml:space="preserve">Andini, U. H. (2015). Pemberdayaan Ekonomi Masyarakat Dari Desa Tertinggal Menuju Desa Tidak Tertinggal (Studi di Desa </w:t>
      </w:r>
      <w:proofErr w:type="spellStart"/>
      <w:r w:rsidRPr="00DB50FF">
        <w:rPr>
          <w:sz w:val="24"/>
          <w:szCs w:val="24"/>
        </w:rPr>
        <w:t>Muktiharjo</w:t>
      </w:r>
      <w:proofErr w:type="spellEnd"/>
      <w:r w:rsidRPr="00DB50FF">
        <w:rPr>
          <w:sz w:val="24"/>
          <w:szCs w:val="24"/>
        </w:rPr>
        <w:t xml:space="preserve"> Kecamatan </w:t>
      </w:r>
      <w:proofErr w:type="spellStart"/>
      <w:r w:rsidRPr="00DB50FF">
        <w:rPr>
          <w:sz w:val="24"/>
          <w:szCs w:val="24"/>
        </w:rPr>
        <w:t>Margorejo</w:t>
      </w:r>
      <w:proofErr w:type="spellEnd"/>
      <w:r w:rsidRPr="00DB50FF">
        <w:rPr>
          <w:sz w:val="24"/>
          <w:szCs w:val="24"/>
        </w:rPr>
        <w:t xml:space="preserve"> Kabupaten Pati). Jurnal Administrasi Publik, 3(1), 7–11.</w:t>
      </w:r>
    </w:p>
    <w:p w14:paraId="7FB4EB89" w14:textId="77777777" w:rsidR="005D06FA" w:rsidRPr="00DB50FF" w:rsidRDefault="005D06FA" w:rsidP="00FC7A8F">
      <w:pPr>
        <w:pStyle w:val="BodyText"/>
        <w:spacing w:before="120"/>
        <w:ind w:left="567" w:right="-46" w:hanging="480"/>
        <w:jc w:val="both"/>
        <w:rPr>
          <w:sz w:val="24"/>
          <w:szCs w:val="24"/>
        </w:rPr>
      </w:pPr>
      <w:r w:rsidRPr="00DB50FF">
        <w:rPr>
          <w:sz w:val="24"/>
          <w:szCs w:val="24"/>
        </w:rPr>
        <w:t xml:space="preserve">Hidayah, A. A. (2018). Pemberdayaan Masyarakat melalui Inovasi Pengelolaan Kedelai menjadi </w:t>
      </w:r>
      <w:proofErr w:type="spellStart"/>
      <w:r w:rsidRPr="00DB50FF">
        <w:rPr>
          <w:sz w:val="24"/>
          <w:szCs w:val="24"/>
        </w:rPr>
        <w:t>Cookies</w:t>
      </w:r>
      <w:proofErr w:type="spellEnd"/>
      <w:r w:rsidRPr="00DB50FF">
        <w:rPr>
          <w:sz w:val="24"/>
          <w:szCs w:val="24"/>
        </w:rPr>
        <w:t xml:space="preserve"> Tempe untuk Meningkatkan Perekonomian </w:t>
      </w:r>
      <w:proofErr w:type="spellStart"/>
      <w:r w:rsidRPr="00DB50FF">
        <w:rPr>
          <w:sz w:val="24"/>
          <w:szCs w:val="24"/>
        </w:rPr>
        <w:t>diDesa</w:t>
      </w:r>
      <w:proofErr w:type="spellEnd"/>
      <w:r w:rsidRPr="00DB50FF">
        <w:rPr>
          <w:sz w:val="24"/>
          <w:szCs w:val="24"/>
        </w:rPr>
        <w:t xml:space="preserve"> </w:t>
      </w:r>
      <w:proofErr w:type="spellStart"/>
      <w:r w:rsidRPr="00DB50FF">
        <w:rPr>
          <w:sz w:val="24"/>
          <w:szCs w:val="24"/>
        </w:rPr>
        <w:t>Wonoasri</w:t>
      </w:r>
      <w:proofErr w:type="spellEnd"/>
      <w:r w:rsidRPr="00DB50FF">
        <w:rPr>
          <w:sz w:val="24"/>
          <w:szCs w:val="24"/>
        </w:rPr>
        <w:t xml:space="preserve"> Kecamatan </w:t>
      </w:r>
      <w:proofErr w:type="spellStart"/>
      <w:r w:rsidRPr="00DB50FF">
        <w:rPr>
          <w:sz w:val="24"/>
          <w:szCs w:val="24"/>
        </w:rPr>
        <w:t>Wonoasri</w:t>
      </w:r>
      <w:proofErr w:type="spellEnd"/>
      <w:r w:rsidRPr="00DB50FF">
        <w:rPr>
          <w:sz w:val="24"/>
          <w:szCs w:val="24"/>
        </w:rPr>
        <w:t xml:space="preserve"> Kabupaten Madiun [UIN Sunan Ampel Surabaya].</w:t>
      </w:r>
    </w:p>
    <w:p w14:paraId="5ABCDFED" w14:textId="77777777" w:rsidR="005D06FA" w:rsidRPr="00DB50FF" w:rsidRDefault="005D06FA" w:rsidP="00FC7A8F">
      <w:pPr>
        <w:pStyle w:val="BodyText"/>
        <w:spacing w:before="120"/>
        <w:ind w:left="567" w:right="-46" w:hanging="480"/>
        <w:jc w:val="both"/>
        <w:rPr>
          <w:sz w:val="24"/>
          <w:szCs w:val="24"/>
        </w:rPr>
      </w:pPr>
      <w:r w:rsidRPr="00DB50FF">
        <w:rPr>
          <w:sz w:val="24"/>
          <w:szCs w:val="24"/>
        </w:rPr>
        <w:t xml:space="preserve">Hidayat </w:t>
      </w:r>
      <w:proofErr w:type="spellStart"/>
      <w:r w:rsidRPr="00DB50FF">
        <w:rPr>
          <w:sz w:val="24"/>
          <w:szCs w:val="24"/>
        </w:rPr>
        <w:t>dkk</w:t>
      </w:r>
      <w:proofErr w:type="spellEnd"/>
      <w:r w:rsidRPr="00DB50FF">
        <w:rPr>
          <w:sz w:val="24"/>
          <w:szCs w:val="24"/>
        </w:rPr>
        <w:t xml:space="preserve">, (2018). </w:t>
      </w:r>
      <w:proofErr w:type="spellStart"/>
      <w:r w:rsidRPr="00DB50FF">
        <w:rPr>
          <w:sz w:val="24"/>
          <w:szCs w:val="24"/>
        </w:rPr>
        <w:t>Implementation</w:t>
      </w:r>
      <w:proofErr w:type="spellEnd"/>
      <w:r w:rsidRPr="00DB50FF">
        <w:rPr>
          <w:sz w:val="24"/>
          <w:szCs w:val="24"/>
        </w:rPr>
        <w:t xml:space="preserve"> </w:t>
      </w:r>
      <w:proofErr w:type="spellStart"/>
      <w:r w:rsidRPr="00DB50FF">
        <w:rPr>
          <w:sz w:val="24"/>
          <w:szCs w:val="24"/>
        </w:rPr>
        <w:t>of</w:t>
      </w:r>
      <w:proofErr w:type="spellEnd"/>
      <w:r w:rsidRPr="00DB50FF">
        <w:rPr>
          <w:sz w:val="24"/>
          <w:szCs w:val="24"/>
        </w:rPr>
        <w:t xml:space="preserve"> </w:t>
      </w:r>
      <w:proofErr w:type="spellStart"/>
      <w:r w:rsidRPr="00DB50FF">
        <w:rPr>
          <w:sz w:val="24"/>
          <w:szCs w:val="24"/>
        </w:rPr>
        <w:t>economic</w:t>
      </w:r>
      <w:proofErr w:type="spellEnd"/>
      <w:r w:rsidRPr="00DB50FF">
        <w:rPr>
          <w:sz w:val="24"/>
          <w:szCs w:val="24"/>
        </w:rPr>
        <w:t xml:space="preserve"> </w:t>
      </w:r>
      <w:proofErr w:type="spellStart"/>
      <w:r w:rsidRPr="00DB50FF">
        <w:rPr>
          <w:sz w:val="24"/>
          <w:szCs w:val="24"/>
        </w:rPr>
        <w:t>democracy</w:t>
      </w:r>
      <w:proofErr w:type="spellEnd"/>
      <w:r w:rsidRPr="00DB50FF">
        <w:rPr>
          <w:sz w:val="24"/>
          <w:szCs w:val="24"/>
        </w:rPr>
        <w:t xml:space="preserve"> </w:t>
      </w:r>
      <w:proofErr w:type="spellStart"/>
      <w:r w:rsidRPr="00DB50FF">
        <w:rPr>
          <w:sz w:val="24"/>
          <w:szCs w:val="24"/>
        </w:rPr>
        <w:t>principle</w:t>
      </w:r>
      <w:proofErr w:type="spellEnd"/>
      <w:r w:rsidRPr="00DB50FF">
        <w:rPr>
          <w:sz w:val="24"/>
          <w:szCs w:val="24"/>
        </w:rPr>
        <w:t xml:space="preserve"> in Islamic </w:t>
      </w:r>
      <w:proofErr w:type="spellStart"/>
      <w:r w:rsidRPr="00DB50FF">
        <w:rPr>
          <w:sz w:val="24"/>
          <w:szCs w:val="24"/>
        </w:rPr>
        <w:t>banking</w:t>
      </w:r>
      <w:proofErr w:type="spellEnd"/>
      <w:r w:rsidRPr="00DB50FF">
        <w:rPr>
          <w:sz w:val="24"/>
          <w:szCs w:val="24"/>
        </w:rPr>
        <w:t xml:space="preserve"> </w:t>
      </w:r>
      <w:proofErr w:type="spellStart"/>
      <w:r w:rsidRPr="00DB50FF">
        <w:rPr>
          <w:sz w:val="24"/>
          <w:szCs w:val="24"/>
        </w:rPr>
        <w:t>policies</w:t>
      </w:r>
      <w:proofErr w:type="spellEnd"/>
      <w:r w:rsidRPr="00DB50FF">
        <w:rPr>
          <w:sz w:val="24"/>
          <w:szCs w:val="24"/>
        </w:rPr>
        <w:t xml:space="preserve"> </w:t>
      </w:r>
      <w:proofErr w:type="spellStart"/>
      <w:r w:rsidRPr="00DB50FF">
        <w:rPr>
          <w:sz w:val="24"/>
          <w:szCs w:val="24"/>
        </w:rPr>
        <w:t>through</w:t>
      </w:r>
      <w:proofErr w:type="spellEnd"/>
      <w:r w:rsidRPr="00DB50FF">
        <w:rPr>
          <w:sz w:val="24"/>
          <w:szCs w:val="24"/>
        </w:rPr>
        <w:t xml:space="preserve"> Financial Services </w:t>
      </w:r>
      <w:proofErr w:type="spellStart"/>
      <w:r w:rsidRPr="00DB50FF">
        <w:rPr>
          <w:sz w:val="24"/>
          <w:szCs w:val="24"/>
        </w:rPr>
        <w:t>Authority</w:t>
      </w:r>
      <w:proofErr w:type="spellEnd"/>
      <w:r w:rsidRPr="00DB50FF">
        <w:rPr>
          <w:sz w:val="24"/>
          <w:szCs w:val="24"/>
        </w:rPr>
        <w:t xml:space="preserve"> (FSA) in Indonesia. Jurnal Studi Ekonomi, Vol. 8, No. 2</w:t>
      </w:r>
    </w:p>
    <w:p w14:paraId="1AE77C5D" w14:textId="77777777" w:rsidR="005D06FA" w:rsidRPr="00DB50FF" w:rsidRDefault="005D06FA" w:rsidP="00FC7A8F">
      <w:pPr>
        <w:pStyle w:val="BodyText"/>
        <w:spacing w:before="120"/>
        <w:ind w:left="567" w:right="-46" w:hanging="480"/>
        <w:jc w:val="both"/>
        <w:rPr>
          <w:sz w:val="24"/>
          <w:szCs w:val="24"/>
        </w:rPr>
      </w:pPr>
      <w:r w:rsidRPr="00DB50FF">
        <w:rPr>
          <w:sz w:val="24"/>
          <w:szCs w:val="24"/>
        </w:rPr>
        <w:t xml:space="preserve">Kartika, T., Afriza, L., &amp; Fajri, K. (2019). Pemberdayaan Masyarakat di Desa Wisata </w:t>
      </w:r>
      <w:proofErr w:type="spellStart"/>
      <w:r w:rsidRPr="00DB50FF">
        <w:rPr>
          <w:sz w:val="24"/>
          <w:szCs w:val="24"/>
        </w:rPr>
        <w:t>Cibuntu</w:t>
      </w:r>
      <w:proofErr w:type="spellEnd"/>
      <w:r w:rsidRPr="00DB50FF">
        <w:rPr>
          <w:sz w:val="24"/>
          <w:szCs w:val="24"/>
        </w:rPr>
        <w:t xml:space="preserve"> Kabupaten Kuningan Provinsi Jawa Barat. </w:t>
      </w:r>
      <w:proofErr w:type="spellStart"/>
      <w:r w:rsidRPr="00DB50FF">
        <w:rPr>
          <w:sz w:val="24"/>
          <w:szCs w:val="24"/>
        </w:rPr>
        <w:t>Journal</w:t>
      </w:r>
      <w:proofErr w:type="spellEnd"/>
      <w:r w:rsidRPr="00DB50FF">
        <w:rPr>
          <w:sz w:val="24"/>
          <w:szCs w:val="24"/>
        </w:rPr>
        <w:t xml:space="preserve"> </w:t>
      </w:r>
      <w:proofErr w:type="spellStart"/>
      <w:r w:rsidRPr="00DB50FF">
        <w:rPr>
          <w:sz w:val="24"/>
          <w:szCs w:val="24"/>
        </w:rPr>
        <w:t>of</w:t>
      </w:r>
      <w:proofErr w:type="spellEnd"/>
      <w:r w:rsidRPr="00DB50FF">
        <w:rPr>
          <w:sz w:val="24"/>
          <w:szCs w:val="24"/>
        </w:rPr>
        <w:t xml:space="preserve"> Indonesian Tourism, </w:t>
      </w:r>
      <w:proofErr w:type="spellStart"/>
      <w:r w:rsidRPr="00DB50FF">
        <w:rPr>
          <w:sz w:val="24"/>
          <w:szCs w:val="24"/>
        </w:rPr>
        <w:t>Hospitality</w:t>
      </w:r>
      <w:proofErr w:type="spellEnd"/>
      <w:r w:rsidRPr="00DB50FF">
        <w:rPr>
          <w:sz w:val="24"/>
          <w:szCs w:val="24"/>
        </w:rPr>
        <w:t xml:space="preserve"> </w:t>
      </w:r>
      <w:proofErr w:type="spellStart"/>
      <w:r w:rsidRPr="00DB50FF">
        <w:rPr>
          <w:sz w:val="24"/>
          <w:szCs w:val="24"/>
        </w:rPr>
        <w:t>and</w:t>
      </w:r>
      <w:proofErr w:type="spellEnd"/>
      <w:r w:rsidRPr="00DB50FF">
        <w:rPr>
          <w:sz w:val="24"/>
          <w:szCs w:val="24"/>
        </w:rPr>
        <w:t xml:space="preserve"> </w:t>
      </w:r>
      <w:proofErr w:type="spellStart"/>
      <w:r w:rsidRPr="00DB50FF">
        <w:rPr>
          <w:sz w:val="24"/>
          <w:szCs w:val="24"/>
        </w:rPr>
        <w:t>Recreation</w:t>
      </w:r>
      <w:proofErr w:type="spellEnd"/>
      <w:r w:rsidRPr="00DB50FF">
        <w:rPr>
          <w:sz w:val="24"/>
          <w:szCs w:val="24"/>
        </w:rPr>
        <w:t>, 2(1), 11–24.</w:t>
      </w:r>
    </w:p>
    <w:p w14:paraId="3D9AB987" w14:textId="77777777" w:rsidR="005D06FA" w:rsidRPr="00DB50FF" w:rsidRDefault="005D06FA" w:rsidP="00FC7A8F">
      <w:pPr>
        <w:pStyle w:val="BodyText"/>
        <w:spacing w:before="120"/>
        <w:ind w:left="567" w:right="-46" w:hanging="480"/>
        <w:jc w:val="both"/>
        <w:rPr>
          <w:sz w:val="24"/>
          <w:szCs w:val="24"/>
        </w:rPr>
      </w:pPr>
      <w:proofErr w:type="spellStart"/>
      <w:r w:rsidRPr="00DB50FF">
        <w:rPr>
          <w:sz w:val="24"/>
          <w:szCs w:val="24"/>
        </w:rPr>
        <w:t>Nurgiarta</w:t>
      </w:r>
      <w:proofErr w:type="spellEnd"/>
      <w:r w:rsidRPr="00DB50FF">
        <w:rPr>
          <w:sz w:val="24"/>
          <w:szCs w:val="24"/>
        </w:rPr>
        <w:t xml:space="preserve">, D.   A.,   &amp;   Rosdiana,   W. (2019). Pemberdayaan Masyarakat Melalui Program Inovasi Desa (PID) di Desa Labuhan Kecamatan </w:t>
      </w:r>
      <w:proofErr w:type="spellStart"/>
      <w:r w:rsidRPr="00DB50FF">
        <w:rPr>
          <w:sz w:val="24"/>
          <w:szCs w:val="24"/>
        </w:rPr>
        <w:t>Brondong</w:t>
      </w:r>
      <w:proofErr w:type="spellEnd"/>
      <w:r w:rsidRPr="00DB50FF">
        <w:rPr>
          <w:sz w:val="24"/>
          <w:szCs w:val="24"/>
        </w:rPr>
        <w:t xml:space="preserve"> Kabupaten Lamongan. </w:t>
      </w:r>
      <w:proofErr w:type="spellStart"/>
      <w:r w:rsidRPr="00DB50FF">
        <w:rPr>
          <w:sz w:val="24"/>
          <w:szCs w:val="24"/>
        </w:rPr>
        <w:t>Publika</w:t>
      </w:r>
      <w:proofErr w:type="spellEnd"/>
      <w:r w:rsidRPr="00DB50FF">
        <w:rPr>
          <w:sz w:val="24"/>
          <w:szCs w:val="24"/>
        </w:rPr>
        <w:t>, 7(3), 1–8.</w:t>
      </w:r>
    </w:p>
    <w:p w14:paraId="73CC3D4B" w14:textId="77777777" w:rsidR="005D06FA" w:rsidRPr="00DB50FF" w:rsidRDefault="005D06FA" w:rsidP="00FC7A8F">
      <w:pPr>
        <w:pStyle w:val="BodyText"/>
        <w:spacing w:before="120"/>
        <w:ind w:left="567" w:right="-46" w:hanging="480"/>
        <w:jc w:val="both"/>
        <w:rPr>
          <w:sz w:val="24"/>
          <w:szCs w:val="24"/>
        </w:rPr>
      </w:pPr>
      <w:proofErr w:type="spellStart"/>
      <w:r w:rsidRPr="00DB50FF">
        <w:rPr>
          <w:sz w:val="24"/>
          <w:szCs w:val="24"/>
        </w:rPr>
        <w:t>Rasodjo</w:t>
      </w:r>
      <w:proofErr w:type="spellEnd"/>
      <w:r w:rsidRPr="00DB50FF">
        <w:rPr>
          <w:sz w:val="24"/>
          <w:szCs w:val="24"/>
        </w:rPr>
        <w:t xml:space="preserve">, T. (2017). Tata Kelola Administrasi dan Pengembangan Desa Inovatif Berbasis Riset. Jurnal </w:t>
      </w:r>
      <w:proofErr w:type="spellStart"/>
      <w:r w:rsidRPr="00DB50FF">
        <w:rPr>
          <w:sz w:val="24"/>
          <w:szCs w:val="24"/>
        </w:rPr>
        <w:t>Ad’ministrare</w:t>
      </w:r>
      <w:proofErr w:type="spellEnd"/>
      <w:r w:rsidRPr="00DB50FF">
        <w:rPr>
          <w:sz w:val="24"/>
          <w:szCs w:val="24"/>
        </w:rPr>
        <w:t>, 4(1), 35–40.</w:t>
      </w:r>
    </w:p>
    <w:p w14:paraId="7D584A7F" w14:textId="77777777" w:rsidR="005D06FA" w:rsidRPr="00DB50FF" w:rsidRDefault="005D06FA" w:rsidP="00FC7A8F">
      <w:pPr>
        <w:pStyle w:val="BodyText"/>
        <w:spacing w:before="120"/>
        <w:ind w:left="567" w:right="-46" w:hanging="480"/>
        <w:jc w:val="both"/>
        <w:rPr>
          <w:sz w:val="24"/>
          <w:szCs w:val="24"/>
        </w:rPr>
      </w:pPr>
      <w:r w:rsidRPr="00DB50FF">
        <w:rPr>
          <w:sz w:val="24"/>
          <w:szCs w:val="24"/>
        </w:rPr>
        <w:t xml:space="preserve">Rengganis, I. P., &amp; Atmojo, M. E. (2019). Inovasi Pemerintah Desa </w:t>
      </w:r>
      <w:proofErr w:type="spellStart"/>
      <w:r w:rsidRPr="00DB50FF">
        <w:rPr>
          <w:sz w:val="24"/>
          <w:szCs w:val="24"/>
        </w:rPr>
        <w:t>Dlingo</w:t>
      </w:r>
      <w:proofErr w:type="spellEnd"/>
      <w:r w:rsidRPr="00DB50FF">
        <w:rPr>
          <w:sz w:val="24"/>
          <w:szCs w:val="24"/>
        </w:rPr>
        <w:t xml:space="preserve"> dalam Mewujudkan Pemberdayaan Masyarakat Melalui Desa Mart pada Tahun 2017. Jurnal Agregasi : Aksi Reformasi </w:t>
      </w:r>
      <w:proofErr w:type="spellStart"/>
      <w:r w:rsidRPr="00DB50FF">
        <w:rPr>
          <w:sz w:val="24"/>
          <w:szCs w:val="24"/>
        </w:rPr>
        <w:t>Government</w:t>
      </w:r>
      <w:proofErr w:type="spellEnd"/>
      <w:r w:rsidRPr="00DB50FF">
        <w:rPr>
          <w:sz w:val="24"/>
          <w:szCs w:val="24"/>
        </w:rPr>
        <w:t xml:space="preserve"> Dalam Demokrasi, 7(1), 79–90.</w:t>
      </w:r>
    </w:p>
    <w:p w14:paraId="3F2EEBD7" w14:textId="77777777" w:rsidR="005D06FA" w:rsidRPr="00DB50FF" w:rsidRDefault="005D06FA" w:rsidP="00FC7A8F">
      <w:pPr>
        <w:pStyle w:val="BodyText"/>
        <w:spacing w:before="120"/>
        <w:ind w:left="567" w:right="-46" w:hanging="480"/>
        <w:jc w:val="both"/>
        <w:rPr>
          <w:sz w:val="24"/>
          <w:szCs w:val="24"/>
        </w:rPr>
      </w:pPr>
      <w:r w:rsidRPr="00DB50FF">
        <w:rPr>
          <w:sz w:val="24"/>
          <w:szCs w:val="24"/>
        </w:rPr>
        <w:t xml:space="preserve">Suryani &amp; Ramadhan (2017). Analisis </w:t>
      </w:r>
      <w:proofErr w:type="spellStart"/>
      <w:r w:rsidRPr="00DB50FF">
        <w:rPr>
          <w:sz w:val="24"/>
          <w:szCs w:val="24"/>
        </w:rPr>
        <w:t>Literasi</w:t>
      </w:r>
      <w:proofErr w:type="spellEnd"/>
      <w:r w:rsidRPr="00DB50FF">
        <w:rPr>
          <w:sz w:val="24"/>
          <w:szCs w:val="24"/>
        </w:rPr>
        <w:t xml:space="preserve"> Keuangan Pelaku Usaha Mikro Di Kecamatan Payung </w:t>
      </w:r>
      <w:proofErr w:type="spellStart"/>
      <w:r w:rsidRPr="00DB50FF">
        <w:rPr>
          <w:sz w:val="24"/>
          <w:szCs w:val="24"/>
        </w:rPr>
        <w:t>Sekaki</w:t>
      </w:r>
      <w:proofErr w:type="spellEnd"/>
      <w:r w:rsidRPr="00DB50FF">
        <w:rPr>
          <w:sz w:val="24"/>
          <w:szCs w:val="24"/>
        </w:rPr>
        <w:t xml:space="preserve"> Kota Pekanbaru. Jurnal Ekonomi KIAT, 28 (2)</w:t>
      </w:r>
    </w:p>
    <w:p w14:paraId="061A5AC5" w14:textId="77777777" w:rsidR="00DB50FF" w:rsidRDefault="005D06FA" w:rsidP="00FC7A8F">
      <w:pPr>
        <w:pStyle w:val="BodyText"/>
        <w:spacing w:before="120"/>
        <w:ind w:left="567" w:right="-46" w:hanging="480"/>
        <w:jc w:val="both"/>
        <w:rPr>
          <w:sz w:val="24"/>
          <w:szCs w:val="24"/>
        </w:rPr>
      </w:pPr>
      <w:r w:rsidRPr="00DB50FF">
        <w:rPr>
          <w:sz w:val="24"/>
          <w:szCs w:val="24"/>
        </w:rPr>
        <w:t>Soleh, A. (2017). Strategi Pengembangan Potensi Desa. Jurnal Sungkai, 5(1), 32–52.</w:t>
      </w:r>
    </w:p>
    <w:p w14:paraId="3C18EBDE" w14:textId="77777777" w:rsidR="00DB50FF" w:rsidRDefault="005D06FA" w:rsidP="00FC7A8F">
      <w:pPr>
        <w:pStyle w:val="BodyText"/>
        <w:spacing w:before="120"/>
        <w:ind w:left="567" w:right="-46" w:hanging="480"/>
        <w:jc w:val="both"/>
        <w:rPr>
          <w:sz w:val="24"/>
          <w:szCs w:val="24"/>
        </w:rPr>
      </w:pPr>
      <w:r w:rsidRPr="005D06FA">
        <w:rPr>
          <w:sz w:val="24"/>
          <w:szCs w:val="24"/>
        </w:rPr>
        <w:t xml:space="preserve">https://mbkm.untad.ac.id/ </w:t>
      </w:r>
    </w:p>
    <w:p w14:paraId="231D753F" w14:textId="77777777" w:rsidR="005D06FA" w:rsidRPr="00DB50FF" w:rsidRDefault="005D06FA" w:rsidP="00FC7A8F">
      <w:pPr>
        <w:pStyle w:val="BodyText"/>
        <w:spacing w:before="120"/>
        <w:ind w:left="567" w:right="-46" w:hanging="480"/>
        <w:jc w:val="both"/>
      </w:pPr>
      <w:r w:rsidRPr="005D06FA">
        <w:rPr>
          <w:sz w:val="24"/>
          <w:szCs w:val="24"/>
        </w:rPr>
        <w:t>http://mbkmfeb.com/</w:t>
      </w:r>
    </w:p>
    <w:sectPr w:rsidR="005D06FA" w:rsidRPr="00DB50FF" w:rsidSect="00FF0889">
      <w:headerReference w:type="even" r:id="rId10"/>
      <w:headerReference w:type="default" r:id="rId11"/>
      <w:footerReference w:type="even" r:id="rId12"/>
      <w:headerReference w:type="first" r:id="rId13"/>
      <w:footerReference w:type="first" r:id="rId14"/>
      <w:pgSz w:w="11906" w:h="16838" w:code="9"/>
      <w:pgMar w:top="1440" w:right="1440" w:bottom="1440" w:left="1440" w:header="57" w:footer="720" w:gutter="0"/>
      <w:pgNumType w:start="2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CB472" w14:textId="77777777" w:rsidR="001064F1" w:rsidRDefault="001064F1" w:rsidP="006C2A60">
      <w:pPr>
        <w:spacing w:after="0" w:line="240" w:lineRule="auto"/>
      </w:pPr>
      <w:r>
        <w:separator/>
      </w:r>
    </w:p>
  </w:endnote>
  <w:endnote w:type="continuationSeparator" w:id="0">
    <w:p w14:paraId="43C004F9" w14:textId="77777777" w:rsidR="001064F1" w:rsidRDefault="001064F1" w:rsidP="006C2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intessential">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re Baskervill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8A80" w14:textId="6749E73A" w:rsidR="00D62CA8" w:rsidRDefault="00D62CA8" w:rsidP="00D62CA8">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sz w:val="20"/>
        <w:szCs w:val="20"/>
      </w:rPr>
      <w:t>2</w:t>
    </w:r>
    <w:r>
      <w:rPr>
        <w:rFonts w:ascii="Tahoma" w:eastAsia="Tahoma" w:hAnsi="Tahoma" w:cs="Tahoma"/>
        <w:sz w:val="20"/>
        <w:szCs w:val="20"/>
      </w:rPr>
      <w:fldChar w:fldCharType="end"/>
    </w:r>
    <w:r>
      <w:rPr>
        <w:rFonts w:ascii="Tahoma" w:eastAsia="Tahoma" w:hAnsi="Tahoma" w:cs="Tahoma"/>
        <w:sz w:val="20"/>
        <w:szCs w:val="20"/>
      </w:rPr>
      <w:t xml:space="preserve">        </w:t>
    </w:r>
    <w:r w:rsidRPr="00161A82">
      <w:rPr>
        <w:rFonts w:ascii="Tahoma" w:eastAsia="Tahoma" w:hAnsi="Tahoma" w:cs="Tahoma"/>
        <w:b/>
        <w:sz w:val="20"/>
        <w:szCs w:val="20"/>
      </w:rPr>
      <w:t>JUMIA</w:t>
    </w:r>
    <w:r>
      <w:rPr>
        <w:rFonts w:ascii="Tahoma" w:eastAsia="Tahoma" w:hAnsi="Tahoma" w:cs="Tahoma"/>
        <w:sz w:val="20"/>
        <w:szCs w:val="20"/>
      </w:rPr>
      <w:t xml:space="preserve"> - VOLUME </w:t>
    </w:r>
    <w:r>
      <w:rPr>
        <w:rFonts w:ascii="Tahoma" w:eastAsia="Tahoma" w:hAnsi="Tahoma" w:cs="Tahoma"/>
        <w:sz w:val="20"/>
        <w:szCs w:val="20"/>
        <w:lang w:val="en-GB"/>
      </w:rPr>
      <w:t>1</w:t>
    </w:r>
    <w:r>
      <w:rPr>
        <w:rFonts w:ascii="Tahoma" w:eastAsia="Tahoma" w:hAnsi="Tahoma" w:cs="Tahoma"/>
        <w:sz w:val="20"/>
        <w:szCs w:val="20"/>
      </w:rPr>
      <w:t xml:space="preserve">, NO. </w:t>
    </w:r>
    <w:r w:rsidR="00FF0889">
      <w:rPr>
        <w:rFonts w:ascii="Tahoma" w:eastAsia="Tahoma" w:hAnsi="Tahoma" w:cs="Tahoma"/>
        <w:sz w:val="20"/>
        <w:szCs w:val="20"/>
      </w:rPr>
      <w:t>2</w:t>
    </w:r>
    <w:r>
      <w:rPr>
        <w:rFonts w:ascii="Tahoma" w:eastAsia="Tahoma" w:hAnsi="Tahoma" w:cs="Tahoma"/>
        <w:sz w:val="20"/>
        <w:szCs w:val="20"/>
      </w:rPr>
      <w:t xml:space="preserve">, </w:t>
    </w:r>
    <w:r w:rsidR="00FF0889">
      <w:rPr>
        <w:rFonts w:ascii="Tahoma" w:eastAsia="Tahoma" w:hAnsi="Tahoma" w:cs="Tahoma"/>
        <w:sz w:val="20"/>
        <w:szCs w:val="20"/>
      </w:rPr>
      <w:t xml:space="preserve">APRIL </w:t>
    </w:r>
    <w:r>
      <w:rPr>
        <w:rFonts w:ascii="Tahoma" w:eastAsia="Tahoma" w:hAnsi="Tahoma" w:cs="Tahoma"/>
        <w:sz w:val="20"/>
        <w:szCs w:val="20"/>
      </w:rPr>
      <w:t>2023</w:t>
    </w:r>
    <w:r>
      <w:rPr>
        <w:noProof/>
      </w:rPr>
      <mc:AlternateContent>
        <mc:Choice Requires="wps">
          <w:drawing>
            <wp:anchor distT="0" distB="0" distL="114299" distR="114299" simplePos="0" relativeHeight="251659776" behindDoc="0" locked="0" layoutInCell="1" hidden="0" allowOverlap="1" wp14:anchorId="3DC3DFDF" wp14:editId="1E704DB3">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4D59B60"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5977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Pr>
        <w:noProof/>
      </w:rPr>
      <mc:AlternateContent>
        <mc:Choice Requires="wps">
          <w:drawing>
            <wp:anchor distT="0" distB="0" distL="114300" distR="114300" simplePos="0" relativeHeight="251664896" behindDoc="0" locked="0" layoutInCell="1" hidden="0" allowOverlap="1" wp14:anchorId="55617DC7" wp14:editId="18232C83">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A4927CA" id="Straight Arrow Connector 659" o:spid="_x0000_s1026" type="#_x0000_t32" style="position:absolute;margin-left:28pt;margin-top:12pt;width:0;height:1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p>
  <w:p w14:paraId="1A230F25" w14:textId="77777777" w:rsidR="00D62CA8" w:rsidRDefault="00D62CA8" w:rsidP="00D62CA8">
    <w:pPr>
      <w:pBdr>
        <w:top w:val="nil"/>
        <w:left w:val="nil"/>
        <w:bottom w:val="nil"/>
        <w:right w:val="nil"/>
        <w:between w:val="nil"/>
      </w:pBdr>
      <w:tabs>
        <w:tab w:val="center" w:pos="4513"/>
        <w:tab w:val="right" w:pos="9026"/>
      </w:tabs>
      <w:spacing w:after="0" w:line="240" w:lineRule="auto"/>
      <w:rPr>
        <w:color w:val="000000"/>
      </w:rPr>
    </w:pPr>
  </w:p>
  <w:p w14:paraId="4E08AC39" w14:textId="77777777" w:rsidR="00D62CA8" w:rsidRDefault="00D62CA8" w:rsidP="00D62CA8">
    <w:pPr>
      <w:pBdr>
        <w:top w:val="nil"/>
        <w:left w:val="nil"/>
        <w:bottom w:val="nil"/>
        <w:right w:val="nil"/>
        <w:between w:val="nil"/>
      </w:pBdr>
      <w:tabs>
        <w:tab w:val="center" w:pos="4513"/>
        <w:tab w:val="right" w:pos="9026"/>
      </w:tabs>
      <w:spacing w:after="0" w:line="240" w:lineRule="auto"/>
      <w:rPr>
        <w:color w:val="000000"/>
      </w:rPr>
    </w:pPr>
  </w:p>
  <w:p w14:paraId="69F74C9E" w14:textId="77777777" w:rsidR="00D62CA8" w:rsidRDefault="00D62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A3B0" w14:textId="698BDCB0" w:rsidR="00D62CA8" w:rsidRDefault="00D62CA8" w:rsidP="00D62CA8">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Received </w:t>
    </w:r>
    <w:proofErr w:type="spellStart"/>
    <w:r w:rsidR="00FF0889">
      <w:rPr>
        <w:rFonts w:ascii="Arial" w:eastAsia="Arial" w:hAnsi="Arial" w:cs="Arial"/>
        <w:i/>
        <w:color w:val="000000"/>
        <w:sz w:val="20"/>
        <w:szCs w:val="20"/>
        <w:lang w:val="en-GB"/>
      </w:rPr>
      <w:t>Februari</w:t>
    </w:r>
    <w:proofErr w:type="spellEnd"/>
    <w:r w:rsidR="00FF0889">
      <w:rPr>
        <w:rFonts w:ascii="Arial" w:eastAsia="Arial" w:hAnsi="Arial" w:cs="Arial"/>
        <w:i/>
        <w:color w:val="000000"/>
        <w:sz w:val="20"/>
        <w:szCs w:val="20"/>
        <w:lang w:val="en-GB"/>
      </w:rPr>
      <w:t xml:space="preserve"> </w:t>
    </w:r>
    <w:r>
      <w:rPr>
        <w:rFonts w:ascii="Arial" w:eastAsia="Arial" w:hAnsi="Arial" w:cs="Arial"/>
        <w:i/>
        <w:color w:val="000000"/>
        <w:sz w:val="20"/>
        <w:szCs w:val="20"/>
      </w:rPr>
      <w:t>30, 202</w:t>
    </w:r>
    <w:r w:rsidR="00FF0889">
      <w:rPr>
        <w:rFonts w:ascii="Arial" w:eastAsia="Arial" w:hAnsi="Arial" w:cs="Arial"/>
        <w:i/>
        <w:color w:val="000000"/>
        <w:sz w:val="20"/>
        <w:szCs w:val="20"/>
      </w:rPr>
      <w:t>3</w:t>
    </w:r>
    <w:r>
      <w:rPr>
        <w:rFonts w:ascii="Arial" w:eastAsia="Arial" w:hAnsi="Arial" w:cs="Arial"/>
        <w:i/>
        <w:color w:val="000000"/>
        <w:sz w:val="20"/>
        <w:szCs w:val="20"/>
      </w:rPr>
      <w:t xml:space="preserve">; Revised </w:t>
    </w:r>
    <w:proofErr w:type="spellStart"/>
    <w:r w:rsidR="00FF0889">
      <w:rPr>
        <w:rFonts w:ascii="Arial" w:eastAsia="Arial" w:hAnsi="Arial" w:cs="Arial"/>
        <w:i/>
        <w:color w:val="000000"/>
        <w:sz w:val="20"/>
        <w:szCs w:val="20"/>
        <w:lang w:val="en-GB"/>
      </w:rPr>
      <w:t>Maret</w:t>
    </w:r>
    <w:proofErr w:type="spellEnd"/>
    <w:r w:rsidR="00FF0889">
      <w:rPr>
        <w:rFonts w:ascii="Arial" w:eastAsia="Arial" w:hAnsi="Arial" w:cs="Arial"/>
        <w:i/>
        <w:color w:val="000000"/>
        <w:sz w:val="20"/>
        <w:szCs w:val="20"/>
      </w:rPr>
      <w:t xml:space="preserve"> 23</w:t>
    </w:r>
    <w:r>
      <w:rPr>
        <w:rFonts w:ascii="Arial" w:eastAsia="Arial" w:hAnsi="Arial" w:cs="Arial"/>
        <w:i/>
        <w:color w:val="000000"/>
        <w:sz w:val="20"/>
        <w:szCs w:val="20"/>
      </w:rPr>
      <w:t>, 202</w:t>
    </w:r>
    <w:r w:rsidR="00FF0889">
      <w:rPr>
        <w:rFonts w:ascii="Arial" w:eastAsia="Arial" w:hAnsi="Arial" w:cs="Arial"/>
        <w:i/>
        <w:color w:val="000000"/>
        <w:sz w:val="20"/>
        <w:szCs w:val="20"/>
      </w:rPr>
      <w:t>3</w:t>
    </w:r>
    <w:r>
      <w:rPr>
        <w:rFonts w:ascii="Arial" w:eastAsia="Arial" w:hAnsi="Arial" w:cs="Arial"/>
        <w:i/>
        <w:color w:val="000000"/>
        <w:sz w:val="20"/>
        <w:szCs w:val="20"/>
      </w:rPr>
      <w:t xml:space="preserve">; </w:t>
    </w:r>
    <w:r w:rsidR="00FF0889">
      <w:rPr>
        <w:rFonts w:ascii="Arial" w:eastAsia="Arial" w:hAnsi="Arial" w:cs="Arial"/>
        <w:i/>
        <w:color w:val="000000"/>
        <w:sz w:val="20"/>
        <w:szCs w:val="20"/>
        <w:lang w:val="en-GB"/>
      </w:rPr>
      <w:t>April</w:t>
    </w:r>
    <w:r>
      <w:rPr>
        <w:rFonts w:ascii="Arial" w:eastAsia="Arial" w:hAnsi="Arial" w:cs="Arial"/>
        <w:i/>
        <w:color w:val="000000"/>
        <w:sz w:val="20"/>
        <w:szCs w:val="20"/>
      </w:rPr>
      <w:t xml:space="preserve"> 01, 2023</w:t>
    </w:r>
  </w:p>
  <w:p w14:paraId="0C82B223" w14:textId="1F10A22B" w:rsidR="00D62CA8" w:rsidRDefault="00D62CA8" w:rsidP="00FF0889">
    <w:pPr>
      <w:pBdr>
        <w:top w:val="single" w:sz="4" w:space="1" w:color="000000"/>
        <w:left w:val="nil"/>
        <w:bottom w:val="nil"/>
        <w:right w:val="nil"/>
        <w:between w:val="nil"/>
      </w:pBdr>
      <w:spacing w:after="0" w:line="240" w:lineRule="auto"/>
    </w:pPr>
    <w:r>
      <w:rPr>
        <w:rFonts w:ascii="Libre Baskerville" w:eastAsia="Libre Baskerville" w:hAnsi="Libre Baskerville" w:cs="Libre Baskerville"/>
        <w:i/>
        <w:color w:val="000000"/>
        <w:sz w:val="20"/>
        <w:szCs w:val="20"/>
      </w:rPr>
      <w:t>*</w:t>
    </w:r>
    <w:r w:rsidR="00FF0889" w:rsidRPr="00FF0889">
      <w:t xml:space="preserve"> </w:t>
    </w:r>
    <w:proofErr w:type="spellStart"/>
    <w:r w:rsidR="00FF0889" w:rsidRPr="00FF0889">
      <w:rPr>
        <w:rFonts w:ascii="Libre Baskerville" w:eastAsia="Libre Baskerville" w:hAnsi="Libre Baskerville" w:cs="Libre Baskerville"/>
        <w:color w:val="000000"/>
        <w:sz w:val="20"/>
        <w:szCs w:val="20"/>
      </w:rPr>
      <w:t>Rehandi</w:t>
    </w:r>
    <w:proofErr w:type="spellEnd"/>
    <w:r>
      <w:rPr>
        <w:rFonts w:ascii="Libre Baskerville" w:eastAsia="Libre Baskerville" w:hAnsi="Libre Baskerville" w:cs="Libre Baskerville"/>
        <w:color w:val="000000"/>
        <w:sz w:val="20"/>
        <w:szCs w:val="20"/>
      </w:rPr>
      <w:t xml:space="preserve">, </w:t>
    </w:r>
    <w:hyperlink r:id="rId1" w:history="1">
      <w:r w:rsidR="00FF0889" w:rsidRPr="0029336D">
        <w:rPr>
          <w:rStyle w:val="Hyperlink"/>
          <w:rFonts w:ascii="Libre Baskerville" w:eastAsia="Libre Baskerville" w:hAnsi="Libre Baskerville" w:cs="Libre Baskerville"/>
          <w:sz w:val="20"/>
          <w:szCs w:val="20"/>
        </w:rPr>
        <w:t>rayhandi007@gmail.com</w:t>
      </w:r>
    </w:hyperlink>
    <w:r w:rsidR="00FF0889">
      <w:rPr>
        <w:rFonts w:ascii="Libre Baskerville" w:eastAsia="Libre Baskerville" w:hAnsi="Libre Baskerville" w:cs="Libre Baskerville"/>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13442" w14:textId="77777777" w:rsidR="001064F1" w:rsidRDefault="001064F1" w:rsidP="006C2A60">
      <w:pPr>
        <w:spacing w:after="0" w:line="240" w:lineRule="auto"/>
      </w:pPr>
      <w:r>
        <w:separator/>
      </w:r>
    </w:p>
  </w:footnote>
  <w:footnote w:type="continuationSeparator" w:id="0">
    <w:p w14:paraId="6FC79757" w14:textId="77777777" w:rsidR="001064F1" w:rsidRDefault="001064F1" w:rsidP="006C2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288F" w14:textId="77777777" w:rsidR="00D62CA8" w:rsidRDefault="00D62CA8" w:rsidP="00D62CA8">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6E2F96D1" w14:textId="32B9CBA2" w:rsidR="00FF0889" w:rsidRDefault="00FF0889" w:rsidP="00FF0889">
    <w:pPr>
      <w:pStyle w:val="Header"/>
      <w:jc w:val="right"/>
      <w:rPr>
        <w:rFonts w:ascii="Arial" w:eastAsia="Arial" w:hAnsi="Arial" w:cs="Arial"/>
        <w:i/>
        <w:color w:val="000000"/>
        <w:sz w:val="18"/>
        <w:szCs w:val="18"/>
      </w:rPr>
    </w:pPr>
    <w:r w:rsidRPr="00FF0889">
      <w:rPr>
        <w:rFonts w:ascii="Arial" w:eastAsia="Arial" w:hAnsi="Arial" w:cs="Arial"/>
        <w:i/>
        <w:color w:val="000000"/>
        <w:sz w:val="18"/>
        <w:szCs w:val="18"/>
      </w:rPr>
      <w:t>PEMBERDAYAAN MASYARAKAT MELALUI PENGUATAN LITERASI</w:t>
    </w:r>
  </w:p>
  <w:p w14:paraId="7A0AC950" w14:textId="4205A8F5" w:rsidR="00D62CA8" w:rsidRDefault="00FF0889" w:rsidP="00FF0889">
    <w:pPr>
      <w:pStyle w:val="Header"/>
      <w:jc w:val="right"/>
    </w:pPr>
    <w:r w:rsidRPr="00FF0889">
      <w:rPr>
        <w:rFonts w:ascii="Arial" w:eastAsia="Arial" w:hAnsi="Arial" w:cs="Arial"/>
        <w:i/>
        <w:color w:val="000000"/>
        <w:sz w:val="18"/>
        <w:szCs w:val="18"/>
      </w:rPr>
      <w:t>KEUANGAN DAN INKLUSI KEUANGAN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A2E9" w14:textId="06033B1C" w:rsidR="006C2A60" w:rsidRDefault="006C2A60" w:rsidP="00FC7A8F">
    <w:pPr>
      <w:tabs>
        <w:tab w:val="center" w:pos="4680"/>
        <w:tab w:val="right" w:pos="9360"/>
      </w:tabs>
      <w:spacing w:after="0" w:line="240" w:lineRule="auto"/>
      <w:rPr>
        <w:rFonts w:ascii="Quintessential" w:eastAsia="Quintessential" w:hAnsi="Quintessential" w:cs="Quintessential"/>
        <w:b/>
      </w:rPr>
    </w:pPr>
  </w:p>
  <w:p w14:paraId="79B97439" w14:textId="77777777" w:rsidR="006C2A60" w:rsidRDefault="006C2A60" w:rsidP="00FC7A8F">
    <w:pPr>
      <w:tabs>
        <w:tab w:val="center" w:pos="4680"/>
        <w:tab w:val="right" w:pos="9360"/>
      </w:tabs>
      <w:spacing w:after="0" w:line="240" w:lineRule="auto"/>
      <w:rPr>
        <w:rFonts w:ascii="Cambria" w:eastAsia="Cambria" w:hAnsi="Cambria" w:cs="Cambria"/>
        <w:b/>
      </w:rPr>
    </w:pPr>
  </w:p>
  <w:p w14:paraId="5AAC95A8" w14:textId="77777777" w:rsidR="006C2A60" w:rsidRPr="00AF7D70" w:rsidRDefault="006C2A60" w:rsidP="00FC7A8F">
    <w:pPr>
      <w:tabs>
        <w:tab w:val="center" w:pos="4680"/>
        <w:tab w:val="right" w:pos="9360"/>
      </w:tabs>
      <w:spacing w:after="0" w:line="240" w:lineRule="auto"/>
      <w:rPr>
        <w:rFonts w:ascii="Cambria" w:eastAsia="Cambria" w:hAnsi="Cambria" w:cs="Cambria"/>
        <w:b/>
      </w:rPr>
    </w:pPr>
    <w:proofErr w:type="spellStart"/>
    <w:r w:rsidRPr="00161A82">
      <w:rPr>
        <w:rFonts w:ascii="Cambria" w:eastAsia="Cambria" w:hAnsi="Cambria" w:cs="Cambria"/>
        <w:b/>
      </w:rPr>
      <w:t>Jurnal</w:t>
    </w:r>
    <w:proofErr w:type="spellEnd"/>
    <w:r w:rsidRPr="00161A82">
      <w:rPr>
        <w:rFonts w:ascii="Cambria" w:eastAsia="Cambria" w:hAnsi="Cambria" w:cs="Cambria"/>
        <w:b/>
      </w:rPr>
      <w:t xml:space="preserve"> Mutiara </w:t>
    </w:r>
    <w:proofErr w:type="spellStart"/>
    <w:r w:rsidRPr="00161A82">
      <w:rPr>
        <w:rFonts w:ascii="Cambria" w:eastAsia="Cambria" w:hAnsi="Cambria" w:cs="Cambria"/>
        <w:b/>
      </w:rPr>
      <w:t>Ilmu</w:t>
    </w:r>
    <w:proofErr w:type="spellEnd"/>
    <w:r w:rsidRPr="00161A82">
      <w:rPr>
        <w:rFonts w:ascii="Cambria" w:eastAsia="Cambria" w:hAnsi="Cambria" w:cs="Cambria"/>
        <w:b/>
      </w:rPr>
      <w:t xml:space="preserve"> </w:t>
    </w:r>
    <w:proofErr w:type="spellStart"/>
    <w:r w:rsidRPr="00161A82">
      <w:rPr>
        <w:rFonts w:ascii="Cambria" w:eastAsia="Cambria" w:hAnsi="Cambria" w:cs="Cambria"/>
        <w:b/>
      </w:rPr>
      <w:t>Akuntansi</w:t>
    </w:r>
    <w:proofErr w:type="spellEnd"/>
    <w:r w:rsidRPr="00161A82">
      <w:rPr>
        <w:rFonts w:ascii="Cambria" w:eastAsia="Cambria" w:hAnsi="Cambria" w:cs="Cambria"/>
        <w:b/>
      </w:rPr>
      <w:t xml:space="preserve"> (JUMIA)</w:t>
    </w:r>
  </w:p>
  <w:p w14:paraId="29F63E0D" w14:textId="02C4DB36" w:rsidR="006C2A60" w:rsidRDefault="006C2A60" w:rsidP="00FC7A8F">
    <w:pPr>
      <w:tabs>
        <w:tab w:val="center" w:pos="4680"/>
        <w:tab w:val="right" w:pos="9360"/>
      </w:tabs>
      <w:spacing w:after="0" w:line="240" w:lineRule="auto"/>
      <w:rPr>
        <w:rFonts w:ascii="Cambria" w:eastAsia="Cambria" w:hAnsi="Cambria" w:cs="Cambria"/>
        <w:b/>
      </w:rPr>
    </w:pPr>
    <w:r>
      <w:rPr>
        <w:rFonts w:ascii="Cambria" w:eastAsia="Cambria" w:hAnsi="Cambria" w:cs="Cambria"/>
        <w:b/>
      </w:rPr>
      <w:t>Vol.1, No.</w:t>
    </w:r>
    <w:r w:rsidR="00FF0889">
      <w:rPr>
        <w:rFonts w:ascii="Cambria" w:eastAsia="Cambria" w:hAnsi="Cambria" w:cs="Cambria"/>
        <w:b/>
      </w:rPr>
      <w:t>2</w:t>
    </w:r>
    <w:r>
      <w:rPr>
        <w:rFonts w:ascii="Cambria" w:eastAsia="Cambria" w:hAnsi="Cambria" w:cs="Cambria"/>
        <w:b/>
      </w:rPr>
      <w:t xml:space="preserve"> </w:t>
    </w:r>
    <w:r w:rsidR="00FF0889">
      <w:rPr>
        <w:rFonts w:ascii="Cambria" w:eastAsia="Cambria" w:hAnsi="Cambria" w:cs="Cambria"/>
        <w:b/>
      </w:rPr>
      <w:t>April</w:t>
    </w:r>
    <w:r>
      <w:rPr>
        <w:rFonts w:ascii="Cambria" w:eastAsia="Cambria" w:hAnsi="Cambria" w:cs="Cambria"/>
        <w:b/>
      </w:rPr>
      <w:t xml:space="preserve"> 2023</w:t>
    </w:r>
  </w:p>
  <w:p w14:paraId="66B74167" w14:textId="77777777" w:rsidR="006C2A60" w:rsidRPr="007E5B21" w:rsidRDefault="006C2A60" w:rsidP="00FC7A8F">
    <w:pPr>
      <w:tabs>
        <w:tab w:val="center" w:pos="4680"/>
        <w:tab w:val="right" w:pos="9360"/>
      </w:tabs>
      <w:spacing w:after="0" w:line="240" w:lineRule="auto"/>
    </w:pPr>
    <w:r>
      <w:rPr>
        <w:rFonts w:ascii="Cambria" w:eastAsia="Cambria" w:hAnsi="Cambria" w:cs="Cambria"/>
      </w:rPr>
      <w:t xml:space="preserve">e-ISSN: </w:t>
    </w:r>
    <w:r w:rsidRPr="00161A82">
      <w:rPr>
        <w:rFonts w:ascii="Cambria" w:eastAsia="Cambria" w:hAnsi="Cambria" w:cs="Cambria"/>
      </w:rPr>
      <w:t>2964-9943</w:t>
    </w:r>
    <w:r>
      <w:rPr>
        <w:rFonts w:ascii="Cambria" w:eastAsia="Cambria" w:hAnsi="Cambria" w:cs="Cambria"/>
      </w:rPr>
      <w:t>; p-ISSN:</w:t>
    </w:r>
    <w:r w:rsidRPr="004859DF">
      <w:t xml:space="preserve"> </w:t>
    </w:r>
    <w:r w:rsidRPr="00C65490">
      <w:rPr>
        <w:rFonts w:ascii="Cambria" w:eastAsia="Cambria" w:hAnsi="Cambria" w:cs="Cambria"/>
      </w:rPr>
      <w:t>2964-9722</w:t>
    </w:r>
    <w:r>
      <w:rPr>
        <w:rFonts w:ascii="Cambria" w:eastAsia="Cambria" w:hAnsi="Cambria" w:cs="Cambria"/>
      </w:rPr>
      <w:t>, Hal 01-09</w:t>
    </w:r>
  </w:p>
  <w:p w14:paraId="020C687D" w14:textId="77777777" w:rsidR="006C2A60" w:rsidRDefault="006C2A60" w:rsidP="00FC7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9024" w14:textId="02B795AB" w:rsidR="00D62CA8" w:rsidRDefault="00D62CA8" w:rsidP="00D62CA8">
    <w:pPr>
      <w:tabs>
        <w:tab w:val="center" w:pos="4680"/>
        <w:tab w:val="right" w:pos="9360"/>
      </w:tabs>
      <w:spacing w:after="0" w:line="240" w:lineRule="auto"/>
      <w:rPr>
        <w:rFonts w:ascii="Quintessential" w:eastAsia="Quintessential" w:hAnsi="Quintessential" w:cs="Quintessential"/>
        <w:b/>
      </w:rPr>
    </w:pPr>
  </w:p>
  <w:p w14:paraId="3F04A28C" w14:textId="77777777" w:rsidR="00D62CA8" w:rsidRDefault="00D62CA8" w:rsidP="00D62CA8">
    <w:pPr>
      <w:tabs>
        <w:tab w:val="center" w:pos="4680"/>
        <w:tab w:val="right" w:pos="9360"/>
      </w:tabs>
      <w:spacing w:after="0" w:line="240" w:lineRule="auto"/>
      <w:jc w:val="right"/>
      <w:rPr>
        <w:rFonts w:ascii="Cambria" w:eastAsia="Cambria" w:hAnsi="Cambria" w:cs="Cambria"/>
        <w:b/>
      </w:rPr>
    </w:pPr>
  </w:p>
  <w:p w14:paraId="2FDCBD29" w14:textId="77777777" w:rsidR="00D62CA8" w:rsidRPr="00AF7D70" w:rsidRDefault="00D62CA8" w:rsidP="00D62CA8">
    <w:pPr>
      <w:tabs>
        <w:tab w:val="center" w:pos="4680"/>
        <w:tab w:val="right" w:pos="9360"/>
      </w:tabs>
      <w:spacing w:after="0" w:line="240" w:lineRule="auto"/>
      <w:jc w:val="right"/>
      <w:rPr>
        <w:rFonts w:ascii="Cambria" w:eastAsia="Cambria" w:hAnsi="Cambria" w:cs="Cambria"/>
        <w:b/>
      </w:rPr>
    </w:pPr>
    <w:proofErr w:type="spellStart"/>
    <w:r w:rsidRPr="00161A82">
      <w:rPr>
        <w:rFonts w:ascii="Cambria" w:eastAsia="Cambria" w:hAnsi="Cambria" w:cs="Cambria"/>
        <w:b/>
      </w:rPr>
      <w:t>Jurnal</w:t>
    </w:r>
    <w:proofErr w:type="spellEnd"/>
    <w:r w:rsidRPr="00161A82">
      <w:rPr>
        <w:rFonts w:ascii="Cambria" w:eastAsia="Cambria" w:hAnsi="Cambria" w:cs="Cambria"/>
        <w:b/>
      </w:rPr>
      <w:t xml:space="preserve"> Mutiara </w:t>
    </w:r>
    <w:proofErr w:type="spellStart"/>
    <w:r w:rsidRPr="00161A82">
      <w:rPr>
        <w:rFonts w:ascii="Cambria" w:eastAsia="Cambria" w:hAnsi="Cambria" w:cs="Cambria"/>
        <w:b/>
      </w:rPr>
      <w:t>Ilmu</w:t>
    </w:r>
    <w:proofErr w:type="spellEnd"/>
    <w:r w:rsidRPr="00161A82">
      <w:rPr>
        <w:rFonts w:ascii="Cambria" w:eastAsia="Cambria" w:hAnsi="Cambria" w:cs="Cambria"/>
        <w:b/>
      </w:rPr>
      <w:t xml:space="preserve"> </w:t>
    </w:r>
    <w:proofErr w:type="spellStart"/>
    <w:r w:rsidRPr="00161A82">
      <w:rPr>
        <w:rFonts w:ascii="Cambria" w:eastAsia="Cambria" w:hAnsi="Cambria" w:cs="Cambria"/>
        <w:b/>
      </w:rPr>
      <w:t>Akuntansi</w:t>
    </w:r>
    <w:proofErr w:type="spellEnd"/>
    <w:r w:rsidRPr="00161A82">
      <w:rPr>
        <w:rFonts w:ascii="Cambria" w:eastAsia="Cambria" w:hAnsi="Cambria" w:cs="Cambria"/>
        <w:b/>
      </w:rPr>
      <w:t xml:space="preserve"> (JUMIA)</w:t>
    </w:r>
  </w:p>
  <w:p w14:paraId="4251A1BD" w14:textId="16376F62" w:rsidR="00D62CA8" w:rsidRDefault="00D62CA8" w:rsidP="00D62CA8">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Vol.1, No</w:t>
    </w:r>
    <w:r w:rsidR="00F70A05">
      <w:rPr>
        <w:rFonts w:ascii="Cambria" w:eastAsia="Cambria" w:hAnsi="Cambria" w:cs="Cambria"/>
        <w:b/>
      </w:rPr>
      <w:t>. 2, April</w:t>
    </w:r>
    <w:r>
      <w:rPr>
        <w:rFonts w:ascii="Cambria" w:eastAsia="Cambria" w:hAnsi="Cambria" w:cs="Cambria"/>
        <w:b/>
      </w:rPr>
      <w:t xml:space="preserve"> 2023</w:t>
    </w:r>
  </w:p>
  <w:p w14:paraId="50B6B350" w14:textId="25E81EE1" w:rsidR="00D62CA8" w:rsidRPr="007E5B21" w:rsidRDefault="00D62CA8" w:rsidP="00D62CA8">
    <w:pPr>
      <w:tabs>
        <w:tab w:val="center" w:pos="4680"/>
        <w:tab w:val="right" w:pos="9360"/>
      </w:tabs>
      <w:spacing w:after="0" w:line="240" w:lineRule="auto"/>
      <w:jc w:val="right"/>
    </w:pPr>
    <w:r>
      <w:rPr>
        <w:rFonts w:ascii="Cambria" w:eastAsia="Cambria" w:hAnsi="Cambria" w:cs="Cambria"/>
      </w:rPr>
      <w:t xml:space="preserve">e-ISSN: </w:t>
    </w:r>
    <w:r w:rsidRPr="00161A82">
      <w:rPr>
        <w:rFonts w:ascii="Cambria" w:eastAsia="Cambria" w:hAnsi="Cambria" w:cs="Cambria"/>
      </w:rPr>
      <w:t>2964-9943</w:t>
    </w:r>
    <w:r>
      <w:rPr>
        <w:rFonts w:ascii="Cambria" w:eastAsia="Cambria" w:hAnsi="Cambria" w:cs="Cambria"/>
      </w:rPr>
      <w:t>; p-ISSN:</w:t>
    </w:r>
    <w:r w:rsidRPr="004859DF">
      <w:t xml:space="preserve"> </w:t>
    </w:r>
    <w:r w:rsidRPr="00C65490">
      <w:rPr>
        <w:rFonts w:ascii="Cambria" w:eastAsia="Cambria" w:hAnsi="Cambria" w:cs="Cambria"/>
      </w:rPr>
      <w:t>2964-9722</w:t>
    </w:r>
    <w:r>
      <w:rPr>
        <w:rFonts w:ascii="Cambria" w:eastAsia="Cambria" w:hAnsi="Cambria" w:cs="Cambria"/>
      </w:rPr>
      <w:t>, Hal</w:t>
    </w:r>
    <w:r w:rsidR="00F70A05">
      <w:rPr>
        <w:rFonts w:ascii="Cambria" w:eastAsia="Cambria" w:hAnsi="Cambria" w:cs="Cambria"/>
      </w:rPr>
      <w:t xml:space="preserve"> 219-228</w:t>
    </w:r>
  </w:p>
  <w:p w14:paraId="44865CF8" w14:textId="77777777" w:rsidR="00D62CA8" w:rsidRDefault="00D62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06B"/>
    <w:multiLevelType w:val="hybridMultilevel"/>
    <w:tmpl w:val="F46A0B56"/>
    <w:lvl w:ilvl="0" w:tplc="22324A9E">
      <w:numFmt w:val="bullet"/>
      <w:lvlText w:val="-"/>
      <w:lvlJc w:val="left"/>
      <w:pPr>
        <w:ind w:left="289" w:hanging="204"/>
      </w:pPr>
      <w:rPr>
        <w:rFonts w:ascii="Times New Roman" w:eastAsia="Times New Roman" w:hAnsi="Times New Roman" w:cs="Times New Roman" w:hint="default"/>
        <w:w w:val="96"/>
        <w:sz w:val="18"/>
        <w:szCs w:val="18"/>
        <w:lang w:val="id" w:eastAsia="en-US" w:bidi="ar-SA"/>
      </w:rPr>
    </w:lvl>
    <w:lvl w:ilvl="1" w:tplc="EDC682AA">
      <w:numFmt w:val="bullet"/>
      <w:lvlText w:val="•"/>
      <w:lvlJc w:val="left"/>
      <w:pPr>
        <w:ind w:left="400" w:hanging="204"/>
      </w:pPr>
      <w:rPr>
        <w:rFonts w:hint="default"/>
        <w:lang w:val="id" w:eastAsia="en-US" w:bidi="ar-SA"/>
      </w:rPr>
    </w:lvl>
    <w:lvl w:ilvl="2" w:tplc="1480E402">
      <w:numFmt w:val="bullet"/>
      <w:lvlText w:val="•"/>
      <w:lvlJc w:val="left"/>
      <w:pPr>
        <w:ind w:left="521" w:hanging="204"/>
      </w:pPr>
      <w:rPr>
        <w:rFonts w:hint="default"/>
        <w:lang w:val="id" w:eastAsia="en-US" w:bidi="ar-SA"/>
      </w:rPr>
    </w:lvl>
    <w:lvl w:ilvl="3" w:tplc="E0722BE8">
      <w:numFmt w:val="bullet"/>
      <w:lvlText w:val="•"/>
      <w:lvlJc w:val="left"/>
      <w:pPr>
        <w:ind w:left="642" w:hanging="204"/>
      </w:pPr>
      <w:rPr>
        <w:rFonts w:hint="default"/>
        <w:lang w:val="id" w:eastAsia="en-US" w:bidi="ar-SA"/>
      </w:rPr>
    </w:lvl>
    <w:lvl w:ilvl="4" w:tplc="EB44139A">
      <w:numFmt w:val="bullet"/>
      <w:lvlText w:val="•"/>
      <w:lvlJc w:val="left"/>
      <w:pPr>
        <w:ind w:left="763" w:hanging="204"/>
      </w:pPr>
      <w:rPr>
        <w:rFonts w:hint="default"/>
        <w:lang w:val="id" w:eastAsia="en-US" w:bidi="ar-SA"/>
      </w:rPr>
    </w:lvl>
    <w:lvl w:ilvl="5" w:tplc="54048C4E">
      <w:numFmt w:val="bullet"/>
      <w:lvlText w:val="•"/>
      <w:lvlJc w:val="left"/>
      <w:pPr>
        <w:ind w:left="884" w:hanging="204"/>
      </w:pPr>
      <w:rPr>
        <w:rFonts w:hint="default"/>
        <w:lang w:val="id" w:eastAsia="en-US" w:bidi="ar-SA"/>
      </w:rPr>
    </w:lvl>
    <w:lvl w:ilvl="6" w:tplc="24B821C2">
      <w:numFmt w:val="bullet"/>
      <w:lvlText w:val="•"/>
      <w:lvlJc w:val="left"/>
      <w:pPr>
        <w:ind w:left="1005" w:hanging="204"/>
      </w:pPr>
      <w:rPr>
        <w:rFonts w:hint="default"/>
        <w:lang w:val="id" w:eastAsia="en-US" w:bidi="ar-SA"/>
      </w:rPr>
    </w:lvl>
    <w:lvl w:ilvl="7" w:tplc="5C1E40C4">
      <w:numFmt w:val="bullet"/>
      <w:lvlText w:val="•"/>
      <w:lvlJc w:val="left"/>
      <w:pPr>
        <w:ind w:left="1126" w:hanging="204"/>
      </w:pPr>
      <w:rPr>
        <w:rFonts w:hint="default"/>
        <w:lang w:val="id" w:eastAsia="en-US" w:bidi="ar-SA"/>
      </w:rPr>
    </w:lvl>
    <w:lvl w:ilvl="8" w:tplc="F41ED766">
      <w:numFmt w:val="bullet"/>
      <w:lvlText w:val="•"/>
      <w:lvlJc w:val="left"/>
      <w:pPr>
        <w:ind w:left="1247" w:hanging="204"/>
      </w:pPr>
      <w:rPr>
        <w:rFonts w:hint="default"/>
        <w:lang w:val="id" w:eastAsia="en-US" w:bidi="ar-SA"/>
      </w:rPr>
    </w:lvl>
  </w:abstractNum>
  <w:abstractNum w:abstractNumId="1" w15:restartNumberingAfterBreak="0">
    <w:nsid w:val="09B35514"/>
    <w:multiLevelType w:val="hybridMultilevel"/>
    <w:tmpl w:val="80F60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965F2"/>
    <w:multiLevelType w:val="hybridMultilevel"/>
    <w:tmpl w:val="84D6931E"/>
    <w:lvl w:ilvl="0" w:tplc="646CF404">
      <w:numFmt w:val="bullet"/>
      <w:lvlText w:val="-"/>
      <w:lvlJc w:val="left"/>
      <w:pPr>
        <w:ind w:left="289" w:hanging="204"/>
      </w:pPr>
      <w:rPr>
        <w:rFonts w:ascii="Times New Roman" w:eastAsia="Times New Roman" w:hAnsi="Times New Roman" w:cs="Times New Roman" w:hint="default"/>
        <w:w w:val="96"/>
        <w:sz w:val="18"/>
        <w:szCs w:val="18"/>
        <w:lang w:val="id" w:eastAsia="en-US" w:bidi="ar-SA"/>
      </w:rPr>
    </w:lvl>
    <w:lvl w:ilvl="1" w:tplc="D88610B2">
      <w:numFmt w:val="bullet"/>
      <w:lvlText w:val="•"/>
      <w:lvlJc w:val="left"/>
      <w:pPr>
        <w:ind w:left="400" w:hanging="204"/>
      </w:pPr>
      <w:rPr>
        <w:rFonts w:hint="default"/>
        <w:lang w:val="id" w:eastAsia="en-US" w:bidi="ar-SA"/>
      </w:rPr>
    </w:lvl>
    <w:lvl w:ilvl="2" w:tplc="F3BCF9F8">
      <w:numFmt w:val="bullet"/>
      <w:lvlText w:val="•"/>
      <w:lvlJc w:val="left"/>
      <w:pPr>
        <w:ind w:left="521" w:hanging="204"/>
      </w:pPr>
      <w:rPr>
        <w:rFonts w:hint="default"/>
        <w:lang w:val="id" w:eastAsia="en-US" w:bidi="ar-SA"/>
      </w:rPr>
    </w:lvl>
    <w:lvl w:ilvl="3" w:tplc="2F344F52">
      <w:numFmt w:val="bullet"/>
      <w:lvlText w:val="•"/>
      <w:lvlJc w:val="left"/>
      <w:pPr>
        <w:ind w:left="642" w:hanging="204"/>
      </w:pPr>
      <w:rPr>
        <w:rFonts w:hint="default"/>
        <w:lang w:val="id" w:eastAsia="en-US" w:bidi="ar-SA"/>
      </w:rPr>
    </w:lvl>
    <w:lvl w:ilvl="4" w:tplc="5FE2B54A">
      <w:numFmt w:val="bullet"/>
      <w:lvlText w:val="•"/>
      <w:lvlJc w:val="left"/>
      <w:pPr>
        <w:ind w:left="763" w:hanging="204"/>
      </w:pPr>
      <w:rPr>
        <w:rFonts w:hint="default"/>
        <w:lang w:val="id" w:eastAsia="en-US" w:bidi="ar-SA"/>
      </w:rPr>
    </w:lvl>
    <w:lvl w:ilvl="5" w:tplc="85324840">
      <w:numFmt w:val="bullet"/>
      <w:lvlText w:val="•"/>
      <w:lvlJc w:val="left"/>
      <w:pPr>
        <w:ind w:left="884" w:hanging="204"/>
      </w:pPr>
      <w:rPr>
        <w:rFonts w:hint="default"/>
        <w:lang w:val="id" w:eastAsia="en-US" w:bidi="ar-SA"/>
      </w:rPr>
    </w:lvl>
    <w:lvl w:ilvl="6" w:tplc="1D20B3B6">
      <w:numFmt w:val="bullet"/>
      <w:lvlText w:val="•"/>
      <w:lvlJc w:val="left"/>
      <w:pPr>
        <w:ind w:left="1005" w:hanging="204"/>
      </w:pPr>
      <w:rPr>
        <w:rFonts w:hint="default"/>
        <w:lang w:val="id" w:eastAsia="en-US" w:bidi="ar-SA"/>
      </w:rPr>
    </w:lvl>
    <w:lvl w:ilvl="7" w:tplc="BE926680">
      <w:numFmt w:val="bullet"/>
      <w:lvlText w:val="•"/>
      <w:lvlJc w:val="left"/>
      <w:pPr>
        <w:ind w:left="1126" w:hanging="204"/>
      </w:pPr>
      <w:rPr>
        <w:rFonts w:hint="default"/>
        <w:lang w:val="id" w:eastAsia="en-US" w:bidi="ar-SA"/>
      </w:rPr>
    </w:lvl>
    <w:lvl w:ilvl="8" w:tplc="9536A75A">
      <w:numFmt w:val="bullet"/>
      <w:lvlText w:val="•"/>
      <w:lvlJc w:val="left"/>
      <w:pPr>
        <w:ind w:left="1247" w:hanging="204"/>
      </w:pPr>
      <w:rPr>
        <w:rFonts w:hint="default"/>
        <w:lang w:val="id" w:eastAsia="en-US" w:bidi="ar-SA"/>
      </w:rPr>
    </w:lvl>
  </w:abstractNum>
  <w:abstractNum w:abstractNumId="3" w15:restartNumberingAfterBreak="0">
    <w:nsid w:val="63335DF2"/>
    <w:multiLevelType w:val="hybridMultilevel"/>
    <w:tmpl w:val="A0B0E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76"/>
    <w:rsid w:val="001064F1"/>
    <w:rsid w:val="002F0B76"/>
    <w:rsid w:val="004E373A"/>
    <w:rsid w:val="00532A77"/>
    <w:rsid w:val="005D06FA"/>
    <w:rsid w:val="006C2A60"/>
    <w:rsid w:val="006F35B4"/>
    <w:rsid w:val="008E1795"/>
    <w:rsid w:val="00B47C9F"/>
    <w:rsid w:val="00BD1098"/>
    <w:rsid w:val="00D62CA8"/>
    <w:rsid w:val="00DB50FF"/>
    <w:rsid w:val="00DD3AEF"/>
    <w:rsid w:val="00EE7FA0"/>
    <w:rsid w:val="00F16733"/>
    <w:rsid w:val="00F70A05"/>
    <w:rsid w:val="00FC7A8F"/>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80446"/>
  <w15:chartTrackingRefBased/>
  <w15:docId w15:val="{72B1ADA3-3644-4B00-A782-39513413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6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0B76"/>
    <w:pPr>
      <w:widowControl w:val="0"/>
      <w:autoSpaceDE w:val="0"/>
      <w:autoSpaceDN w:val="0"/>
      <w:spacing w:before="70" w:after="0" w:line="240" w:lineRule="auto"/>
      <w:ind w:left="970" w:right="630"/>
      <w:jc w:val="center"/>
    </w:pPr>
    <w:rPr>
      <w:rFonts w:ascii="Times New Roman" w:eastAsia="Times New Roman" w:hAnsi="Times New Roman" w:cs="Times New Roman"/>
      <w:b/>
      <w:bCs/>
      <w:kern w:val="0"/>
      <w:sz w:val="24"/>
      <w:szCs w:val="24"/>
      <w:lang w:val="id"/>
      <w14:ligatures w14:val="none"/>
    </w:rPr>
  </w:style>
  <w:style w:type="character" w:customStyle="1" w:styleId="TitleChar">
    <w:name w:val="Title Char"/>
    <w:basedOn w:val="DefaultParagraphFont"/>
    <w:link w:val="Title"/>
    <w:uiPriority w:val="10"/>
    <w:rsid w:val="002F0B76"/>
    <w:rPr>
      <w:rFonts w:ascii="Times New Roman" w:eastAsia="Times New Roman" w:hAnsi="Times New Roman" w:cs="Times New Roman"/>
      <w:b/>
      <w:bCs/>
      <w:kern w:val="0"/>
      <w:sz w:val="24"/>
      <w:szCs w:val="24"/>
      <w:lang w:val="id"/>
      <w14:ligatures w14:val="none"/>
    </w:rPr>
  </w:style>
  <w:style w:type="character" w:styleId="Hyperlink">
    <w:name w:val="Hyperlink"/>
    <w:basedOn w:val="DefaultParagraphFont"/>
    <w:uiPriority w:val="99"/>
    <w:unhideWhenUsed/>
    <w:rsid w:val="002F0B76"/>
    <w:rPr>
      <w:color w:val="0000FF" w:themeColor="hyperlink"/>
      <w:u w:val="single"/>
    </w:rPr>
  </w:style>
  <w:style w:type="character" w:styleId="UnresolvedMention">
    <w:name w:val="Unresolved Mention"/>
    <w:basedOn w:val="DefaultParagraphFont"/>
    <w:uiPriority w:val="99"/>
    <w:semiHidden/>
    <w:unhideWhenUsed/>
    <w:rsid w:val="002F0B76"/>
    <w:rPr>
      <w:color w:val="605E5C"/>
      <w:shd w:val="clear" w:color="auto" w:fill="E1DFDD"/>
    </w:rPr>
  </w:style>
  <w:style w:type="paragraph" w:styleId="BodyText">
    <w:name w:val="Body Text"/>
    <w:basedOn w:val="Normal"/>
    <w:link w:val="BodyTextChar"/>
    <w:uiPriority w:val="1"/>
    <w:qFormat/>
    <w:rsid w:val="002F0B76"/>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2F0B76"/>
    <w:rPr>
      <w:rFonts w:ascii="Times New Roman" w:eastAsia="Times New Roman" w:hAnsi="Times New Roman" w:cs="Times New Roman"/>
      <w:kern w:val="0"/>
      <w:lang w:val="id"/>
      <w14:ligatures w14:val="none"/>
    </w:rPr>
  </w:style>
  <w:style w:type="paragraph" w:styleId="ListParagraph">
    <w:name w:val="List Paragraph"/>
    <w:basedOn w:val="Normal"/>
    <w:uiPriority w:val="34"/>
    <w:qFormat/>
    <w:rsid w:val="00BD1098"/>
    <w:pPr>
      <w:ind w:left="720"/>
      <w:contextualSpacing/>
    </w:pPr>
  </w:style>
  <w:style w:type="paragraph" w:customStyle="1" w:styleId="TableParagraph">
    <w:name w:val="Table Paragraph"/>
    <w:basedOn w:val="Normal"/>
    <w:uiPriority w:val="1"/>
    <w:qFormat/>
    <w:rsid w:val="008E1795"/>
    <w:pPr>
      <w:widowControl w:val="0"/>
      <w:autoSpaceDE w:val="0"/>
      <w:autoSpaceDN w:val="0"/>
      <w:spacing w:before="7" w:after="0" w:line="210" w:lineRule="exact"/>
    </w:pPr>
    <w:rPr>
      <w:rFonts w:ascii="Times New Roman" w:eastAsia="Times New Roman" w:hAnsi="Times New Roman" w:cs="Times New Roman"/>
      <w:kern w:val="0"/>
      <w:lang w:val="id"/>
      <w14:ligatures w14:val="none"/>
    </w:rPr>
  </w:style>
  <w:style w:type="paragraph" w:styleId="Header">
    <w:name w:val="header"/>
    <w:basedOn w:val="Normal"/>
    <w:link w:val="HeaderChar"/>
    <w:uiPriority w:val="99"/>
    <w:unhideWhenUsed/>
    <w:rsid w:val="006C2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A60"/>
  </w:style>
  <w:style w:type="paragraph" w:styleId="Footer">
    <w:name w:val="footer"/>
    <w:basedOn w:val="Normal"/>
    <w:link w:val="FooterChar"/>
    <w:uiPriority w:val="99"/>
    <w:unhideWhenUsed/>
    <w:rsid w:val="006C2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59403">
      <w:bodyDiv w:val="1"/>
      <w:marLeft w:val="0"/>
      <w:marRight w:val="0"/>
      <w:marTop w:val="0"/>
      <w:marBottom w:val="0"/>
      <w:divBdr>
        <w:top w:val="none" w:sz="0" w:space="0" w:color="auto"/>
        <w:left w:val="none" w:sz="0" w:space="0" w:color="auto"/>
        <w:bottom w:val="none" w:sz="0" w:space="0" w:color="auto"/>
        <w:right w:val="none" w:sz="0" w:space="0" w:color="auto"/>
      </w:divBdr>
    </w:div>
    <w:div w:id="1175613969">
      <w:bodyDiv w:val="1"/>
      <w:marLeft w:val="0"/>
      <w:marRight w:val="0"/>
      <w:marTop w:val="0"/>
      <w:marBottom w:val="0"/>
      <w:divBdr>
        <w:top w:val="none" w:sz="0" w:space="0" w:color="auto"/>
        <w:left w:val="none" w:sz="0" w:space="0" w:color="auto"/>
        <w:bottom w:val="none" w:sz="0" w:space="0" w:color="auto"/>
        <w:right w:val="none" w:sz="0" w:space="0" w:color="auto"/>
      </w:divBdr>
    </w:div>
    <w:div w:id="20545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rayhandi0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37ACD-6708-4693-BE7A-205A4477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rehan andi</dc:creator>
  <cp:keywords/>
  <dc:description/>
  <cp:lastModifiedBy>rsktaa</cp:lastModifiedBy>
  <cp:revision>4</cp:revision>
  <cp:lastPrinted>2023-04-04T06:01:00Z</cp:lastPrinted>
  <dcterms:created xsi:type="dcterms:W3CDTF">2023-04-04T05:57:00Z</dcterms:created>
  <dcterms:modified xsi:type="dcterms:W3CDTF">2023-04-04T06:05:00Z</dcterms:modified>
</cp:coreProperties>
</file>